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454C" w14:textId="7FB5C1AE" w:rsidR="004B236C" w:rsidRPr="009E5004" w:rsidRDefault="00F7092D" w:rsidP="004A59E7">
      <w:pPr>
        <w:pStyle w:val="PlainText"/>
        <w:jc w:val="right"/>
        <w:rPr>
          <w:rFonts w:ascii="Aptos" w:hAnsi="Aptos" w:cs="Arial"/>
          <w:b/>
          <w:sz w:val="22"/>
          <w:szCs w:val="22"/>
        </w:rPr>
      </w:pPr>
      <w:r w:rsidRPr="009E5004">
        <w:rPr>
          <w:rFonts w:ascii="Aptos" w:hAnsi="Aptos" w:cs="Arial"/>
          <w:noProof/>
          <w:sz w:val="22"/>
          <w:szCs w:val="22"/>
        </w:rPr>
        <w:t xml:space="preserve">                                                                      </w:t>
      </w:r>
      <w:r w:rsidR="00BD69CA" w:rsidRPr="009E5004">
        <w:rPr>
          <w:rFonts w:ascii="Aptos" w:hAnsi="Aptos" w:cs="Arial"/>
          <w:noProof/>
          <w:sz w:val="22"/>
          <w:szCs w:val="22"/>
        </w:rPr>
        <w:t xml:space="preserve">                                                                   </w:t>
      </w:r>
      <w:r w:rsidR="00836F7D" w:rsidRPr="009E5004">
        <w:rPr>
          <w:rFonts w:ascii="Aptos" w:hAnsi="Aptos" w:cs="Arial"/>
          <w:noProof/>
          <w:sz w:val="22"/>
          <w:szCs w:val="22"/>
        </w:rPr>
        <w:drawing>
          <wp:inline distT="0" distB="0" distL="0" distR="0" wp14:anchorId="55B18F8F" wp14:editId="7AD4374E">
            <wp:extent cx="1238250" cy="809625"/>
            <wp:effectExtent l="0" t="0" r="0" b="0"/>
            <wp:docPr id="1"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809625"/>
                    </a:xfrm>
                    <a:prstGeom prst="rect">
                      <a:avLst/>
                    </a:prstGeom>
                    <a:noFill/>
                    <a:ln>
                      <a:noFill/>
                    </a:ln>
                  </pic:spPr>
                </pic:pic>
              </a:graphicData>
            </a:graphic>
          </wp:inline>
        </w:drawing>
      </w:r>
    </w:p>
    <w:p w14:paraId="76233DE3" w14:textId="77777777" w:rsidR="00AB3808" w:rsidRPr="009E5004" w:rsidRDefault="00896B51" w:rsidP="00AB3808">
      <w:pPr>
        <w:pStyle w:val="Heading1"/>
        <w:jc w:val="center"/>
        <w:rPr>
          <w:rFonts w:ascii="Aptos" w:hAnsi="Aptos" w:cs="Arial"/>
          <w:sz w:val="22"/>
          <w:szCs w:val="22"/>
        </w:rPr>
      </w:pPr>
      <w:r w:rsidRPr="009E5004">
        <w:rPr>
          <w:rFonts w:ascii="Aptos" w:hAnsi="Aptos" w:cs="Arial"/>
          <w:sz w:val="22"/>
          <w:szCs w:val="22"/>
        </w:rPr>
        <w:t>JOB DESCRIPTION</w:t>
      </w:r>
    </w:p>
    <w:p w14:paraId="410A2008" w14:textId="77777777" w:rsidR="00AB3808" w:rsidRPr="009E5004" w:rsidRDefault="00AB3808" w:rsidP="00AB3808">
      <w:pPr>
        <w:rPr>
          <w:rFonts w:ascii="Aptos" w:hAnsi="Aptos" w:cs="Arial"/>
          <w:b/>
          <w:bCs/>
          <w:sz w:val="22"/>
          <w:szCs w:val="22"/>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6015"/>
      </w:tblGrid>
      <w:tr w:rsidR="00AB3808" w:rsidRPr="009E5004" w14:paraId="4D041CED" w14:textId="77777777" w:rsidTr="00A83968">
        <w:tc>
          <w:tcPr>
            <w:tcW w:w="3341" w:type="dxa"/>
          </w:tcPr>
          <w:p w14:paraId="3C7BA268"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EMPLOYER:</w:t>
            </w:r>
            <w:r w:rsidRPr="009E5004">
              <w:rPr>
                <w:rFonts w:ascii="Aptos" w:hAnsi="Aptos" w:cs="Arial"/>
                <w:b/>
                <w:bCs/>
                <w:sz w:val="22"/>
                <w:szCs w:val="22"/>
                <w:lang w:val="en-GB"/>
              </w:rPr>
              <w:tab/>
            </w:r>
            <w:r w:rsidRPr="009E5004">
              <w:rPr>
                <w:rFonts w:ascii="Aptos" w:hAnsi="Aptos" w:cs="Arial"/>
                <w:b/>
                <w:bCs/>
                <w:sz w:val="22"/>
                <w:szCs w:val="22"/>
                <w:lang w:val="en-GB"/>
              </w:rPr>
              <w:tab/>
            </w:r>
          </w:p>
        </w:tc>
        <w:tc>
          <w:tcPr>
            <w:tcW w:w="6015" w:type="dxa"/>
          </w:tcPr>
          <w:p w14:paraId="15980770" w14:textId="77777777" w:rsidR="00AB3808" w:rsidRPr="009E5004" w:rsidRDefault="00AB3808" w:rsidP="00AB3808">
            <w:pPr>
              <w:rPr>
                <w:rFonts w:ascii="Aptos" w:hAnsi="Aptos" w:cs="Arial"/>
                <w:sz w:val="22"/>
                <w:szCs w:val="22"/>
                <w:lang w:val="en-GB"/>
              </w:rPr>
            </w:pPr>
            <w:r w:rsidRPr="009E5004">
              <w:rPr>
                <w:rFonts w:ascii="Aptos" w:hAnsi="Aptos" w:cs="Arial"/>
                <w:sz w:val="22"/>
                <w:szCs w:val="22"/>
                <w:lang w:val="en-GB"/>
              </w:rPr>
              <w:t>RISE</w:t>
            </w:r>
          </w:p>
          <w:p w14:paraId="6E123EE7" w14:textId="77777777" w:rsidR="00817C80" w:rsidRPr="009E5004" w:rsidRDefault="00817C80" w:rsidP="00AB3808">
            <w:pPr>
              <w:rPr>
                <w:rFonts w:ascii="Aptos" w:hAnsi="Aptos" w:cs="Arial"/>
                <w:sz w:val="22"/>
                <w:szCs w:val="22"/>
                <w:lang w:val="en-GB"/>
              </w:rPr>
            </w:pPr>
          </w:p>
        </w:tc>
      </w:tr>
      <w:tr w:rsidR="00AB3808" w:rsidRPr="009E5004" w14:paraId="7EAF7EA1" w14:textId="77777777" w:rsidTr="00A83968">
        <w:tc>
          <w:tcPr>
            <w:tcW w:w="3341" w:type="dxa"/>
          </w:tcPr>
          <w:p w14:paraId="31D6976D"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ADDRESS:</w:t>
            </w:r>
            <w:r w:rsidRPr="009E5004">
              <w:rPr>
                <w:rFonts w:ascii="Aptos" w:hAnsi="Aptos" w:cs="Arial"/>
                <w:b/>
                <w:bCs/>
                <w:sz w:val="22"/>
                <w:szCs w:val="22"/>
                <w:lang w:val="en-GB"/>
              </w:rPr>
              <w:tab/>
            </w:r>
            <w:r w:rsidRPr="009E5004">
              <w:rPr>
                <w:rFonts w:ascii="Aptos" w:hAnsi="Aptos" w:cs="Arial"/>
                <w:b/>
                <w:bCs/>
                <w:sz w:val="22"/>
                <w:szCs w:val="22"/>
                <w:lang w:val="en-GB"/>
              </w:rPr>
              <w:tab/>
            </w:r>
          </w:p>
        </w:tc>
        <w:tc>
          <w:tcPr>
            <w:tcW w:w="6015" w:type="dxa"/>
          </w:tcPr>
          <w:p w14:paraId="40D91AFF" w14:textId="58DC44B7" w:rsidR="00AB3808" w:rsidRPr="009E5004" w:rsidRDefault="005A6442" w:rsidP="00AB3808">
            <w:pPr>
              <w:rPr>
                <w:rFonts w:ascii="Aptos" w:hAnsi="Aptos" w:cs="Arial"/>
                <w:sz w:val="22"/>
                <w:szCs w:val="22"/>
                <w:lang w:val="en-GB"/>
              </w:rPr>
            </w:pPr>
            <w:r>
              <w:rPr>
                <w:rFonts w:ascii="Aptos" w:hAnsi="Aptos" w:cs="Arial"/>
                <w:sz w:val="22"/>
                <w:szCs w:val="22"/>
                <w:lang w:val="en-GB"/>
              </w:rPr>
              <w:t>Community Base, 113 Queens Road</w:t>
            </w:r>
            <w:r w:rsidR="00C331A5" w:rsidRPr="009E5004">
              <w:rPr>
                <w:rFonts w:ascii="Aptos" w:hAnsi="Aptos" w:cs="Arial"/>
                <w:sz w:val="22"/>
                <w:szCs w:val="22"/>
                <w:lang w:val="en-GB"/>
              </w:rPr>
              <w:t>, Brighton, BN</w:t>
            </w:r>
            <w:r>
              <w:rPr>
                <w:rFonts w:ascii="Aptos" w:hAnsi="Aptos" w:cs="Arial"/>
                <w:sz w:val="22"/>
                <w:szCs w:val="22"/>
                <w:lang w:val="en-GB"/>
              </w:rPr>
              <w:t>1 3XG</w:t>
            </w:r>
          </w:p>
          <w:p w14:paraId="107BF695" w14:textId="0B0EADBC" w:rsidR="00817C80" w:rsidRPr="009E5004" w:rsidRDefault="00817C80" w:rsidP="00AB3808">
            <w:pPr>
              <w:rPr>
                <w:rFonts w:ascii="Aptos" w:hAnsi="Aptos" w:cs="Arial"/>
                <w:sz w:val="22"/>
                <w:szCs w:val="22"/>
                <w:lang w:val="en-GB"/>
              </w:rPr>
            </w:pPr>
          </w:p>
        </w:tc>
      </w:tr>
      <w:tr w:rsidR="00AB3808" w:rsidRPr="009E5004" w14:paraId="274CF35A" w14:textId="77777777" w:rsidTr="00A83968">
        <w:tc>
          <w:tcPr>
            <w:tcW w:w="3341" w:type="dxa"/>
          </w:tcPr>
          <w:p w14:paraId="2D99D1C9"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JOB TITLE:</w:t>
            </w:r>
            <w:r w:rsidRPr="009E5004">
              <w:rPr>
                <w:rFonts w:ascii="Aptos" w:hAnsi="Aptos" w:cs="Arial"/>
                <w:sz w:val="22"/>
                <w:szCs w:val="22"/>
                <w:lang w:val="en-GB"/>
              </w:rPr>
              <w:tab/>
              <w:t xml:space="preserve">                        </w:t>
            </w:r>
          </w:p>
        </w:tc>
        <w:tc>
          <w:tcPr>
            <w:tcW w:w="6015" w:type="dxa"/>
          </w:tcPr>
          <w:p w14:paraId="296F5E6F" w14:textId="77777777" w:rsidR="00817C80" w:rsidRDefault="00C36305" w:rsidP="00EA45F4">
            <w:pPr>
              <w:rPr>
                <w:rFonts w:ascii="Aptos" w:hAnsi="Aptos" w:cs="Arial"/>
                <w:sz w:val="22"/>
                <w:szCs w:val="22"/>
              </w:rPr>
            </w:pPr>
            <w:r w:rsidRPr="009E5004">
              <w:rPr>
                <w:rFonts w:ascii="Aptos" w:hAnsi="Aptos" w:cs="Arial"/>
                <w:sz w:val="22"/>
                <w:szCs w:val="22"/>
              </w:rPr>
              <w:t>Team Leader</w:t>
            </w:r>
            <w:r w:rsidR="004016EF" w:rsidRPr="009E5004">
              <w:rPr>
                <w:rFonts w:ascii="Aptos" w:hAnsi="Aptos" w:cs="Arial"/>
                <w:sz w:val="22"/>
                <w:szCs w:val="22"/>
              </w:rPr>
              <w:t xml:space="preserve"> </w:t>
            </w:r>
          </w:p>
          <w:p w14:paraId="0111EA0F" w14:textId="0DD94616" w:rsidR="00961C13" w:rsidRPr="009E5004" w:rsidRDefault="00961C13" w:rsidP="00EA45F4">
            <w:pPr>
              <w:rPr>
                <w:rFonts w:ascii="Aptos" w:hAnsi="Aptos" w:cs="Arial"/>
                <w:sz w:val="22"/>
                <w:szCs w:val="22"/>
                <w:lang w:val="en-GB"/>
              </w:rPr>
            </w:pPr>
          </w:p>
        </w:tc>
      </w:tr>
      <w:tr w:rsidR="00AB3808" w:rsidRPr="009E5004" w14:paraId="71D4D414" w14:textId="77777777" w:rsidTr="00A83968">
        <w:tc>
          <w:tcPr>
            <w:tcW w:w="3341" w:type="dxa"/>
          </w:tcPr>
          <w:p w14:paraId="4E209C7C"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RESPONSIBLE TO:</w:t>
            </w:r>
            <w:r w:rsidRPr="009E5004">
              <w:rPr>
                <w:rFonts w:ascii="Aptos" w:hAnsi="Aptos" w:cs="Arial"/>
                <w:b/>
                <w:bCs/>
                <w:sz w:val="22"/>
                <w:szCs w:val="22"/>
                <w:lang w:val="en-GB"/>
              </w:rPr>
              <w:tab/>
            </w:r>
          </w:p>
        </w:tc>
        <w:tc>
          <w:tcPr>
            <w:tcW w:w="6015" w:type="dxa"/>
          </w:tcPr>
          <w:p w14:paraId="39DD9188" w14:textId="77777777" w:rsidR="00AB3808" w:rsidRPr="009E5004" w:rsidRDefault="00E30EC3" w:rsidP="00AB3808">
            <w:pPr>
              <w:rPr>
                <w:rFonts w:ascii="Aptos" w:hAnsi="Aptos" w:cs="Arial"/>
                <w:bCs/>
                <w:sz w:val="22"/>
                <w:szCs w:val="22"/>
                <w:lang w:val="en-GB"/>
              </w:rPr>
            </w:pPr>
            <w:r w:rsidRPr="009E5004">
              <w:rPr>
                <w:rFonts w:ascii="Aptos" w:hAnsi="Aptos" w:cs="Arial"/>
                <w:bCs/>
                <w:sz w:val="22"/>
                <w:szCs w:val="22"/>
                <w:lang w:val="en-GB"/>
              </w:rPr>
              <w:t xml:space="preserve">RISE Operational </w:t>
            </w:r>
            <w:r w:rsidR="00EA45F4" w:rsidRPr="009E5004">
              <w:rPr>
                <w:rFonts w:ascii="Aptos" w:hAnsi="Aptos" w:cs="Arial"/>
                <w:bCs/>
                <w:sz w:val="22"/>
                <w:szCs w:val="22"/>
                <w:lang w:val="en-GB"/>
              </w:rPr>
              <w:t xml:space="preserve">or Senior </w:t>
            </w:r>
            <w:r w:rsidRPr="009E5004">
              <w:rPr>
                <w:rFonts w:ascii="Aptos" w:hAnsi="Aptos" w:cs="Arial"/>
                <w:bCs/>
                <w:sz w:val="22"/>
                <w:szCs w:val="22"/>
                <w:lang w:val="en-GB"/>
              </w:rPr>
              <w:t>Manager</w:t>
            </w:r>
          </w:p>
          <w:p w14:paraId="54202FC1" w14:textId="77777777" w:rsidR="00817C80" w:rsidRPr="009E5004" w:rsidRDefault="00817C80" w:rsidP="00AB3808">
            <w:pPr>
              <w:rPr>
                <w:rFonts w:ascii="Aptos" w:hAnsi="Aptos" w:cs="Arial"/>
                <w:sz w:val="22"/>
                <w:szCs w:val="22"/>
                <w:lang w:val="en-GB"/>
              </w:rPr>
            </w:pPr>
          </w:p>
        </w:tc>
      </w:tr>
      <w:tr w:rsidR="00AB3808" w:rsidRPr="009E5004" w14:paraId="43929B0F" w14:textId="77777777" w:rsidTr="00A83968">
        <w:tc>
          <w:tcPr>
            <w:tcW w:w="3341" w:type="dxa"/>
          </w:tcPr>
          <w:p w14:paraId="0CD902B9"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RESPONSIBLE FOR:</w:t>
            </w:r>
          </w:p>
        </w:tc>
        <w:tc>
          <w:tcPr>
            <w:tcW w:w="6015" w:type="dxa"/>
          </w:tcPr>
          <w:p w14:paraId="1750462A" w14:textId="1D922B3F" w:rsidR="00AB3808" w:rsidRPr="009E5004" w:rsidRDefault="00BA023E" w:rsidP="00AB3808">
            <w:pPr>
              <w:rPr>
                <w:rFonts w:ascii="Aptos" w:hAnsi="Aptos" w:cs="Arial"/>
                <w:sz w:val="22"/>
                <w:szCs w:val="22"/>
                <w:lang w:val="en-GB"/>
              </w:rPr>
            </w:pPr>
            <w:r>
              <w:rPr>
                <w:rFonts w:ascii="Aptos" w:hAnsi="Aptos" w:cs="Arial"/>
                <w:sz w:val="22"/>
                <w:szCs w:val="22"/>
                <w:lang w:val="en-GB"/>
              </w:rPr>
              <w:t>Casework</w:t>
            </w:r>
            <w:r w:rsidR="00134826">
              <w:rPr>
                <w:rFonts w:ascii="Aptos" w:hAnsi="Aptos" w:cs="Arial"/>
                <w:sz w:val="22"/>
                <w:szCs w:val="22"/>
                <w:lang w:val="en-GB"/>
              </w:rPr>
              <w:t xml:space="preserve"> and Community workers and volunteers</w:t>
            </w:r>
          </w:p>
          <w:p w14:paraId="7C4A25A1" w14:textId="5C752F38" w:rsidR="00817C80" w:rsidRPr="009E5004" w:rsidRDefault="00817C80" w:rsidP="00AB3808">
            <w:pPr>
              <w:rPr>
                <w:rFonts w:ascii="Aptos" w:hAnsi="Aptos" w:cs="Arial"/>
                <w:sz w:val="22"/>
                <w:szCs w:val="22"/>
                <w:lang w:val="en-GB"/>
              </w:rPr>
            </w:pPr>
          </w:p>
        </w:tc>
      </w:tr>
      <w:tr w:rsidR="00AB3808" w:rsidRPr="009E5004" w14:paraId="27028568" w14:textId="77777777" w:rsidTr="00A83968">
        <w:tc>
          <w:tcPr>
            <w:tcW w:w="3341" w:type="dxa"/>
          </w:tcPr>
          <w:p w14:paraId="6A5354CE"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SALARY GRADE:</w:t>
            </w:r>
          </w:p>
        </w:tc>
        <w:tc>
          <w:tcPr>
            <w:tcW w:w="6015" w:type="dxa"/>
          </w:tcPr>
          <w:p w14:paraId="1066A3BA" w14:textId="7BB92A4C" w:rsidR="00E16003" w:rsidRPr="009E5004" w:rsidRDefault="00FF52E6" w:rsidP="00F956ED">
            <w:pPr>
              <w:rPr>
                <w:rFonts w:ascii="Aptos" w:hAnsi="Aptos" w:cs="Arial"/>
                <w:sz w:val="22"/>
                <w:szCs w:val="22"/>
                <w:lang w:val="en-GB"/>
              </w:rPr>
            </w:pPr>
            <w:r>
              <w:rPr>
                <w:rFonts w:ascii="Aptos" w:hAnsi="Aptos" w:cs="Arial"/>
                <w:sz w:val="22"/>
                <w:szCs w:val="22"/>
              </w:rPr>
              <w:t>£38,450 pro rata</w:t>
            </w:r>
          </w:p>
          <w:p w14:paraId="19E9522F" w14:textId="3F10AA5D" w:rsidR="00817C80" w:rsidRPr="009E5004" w:rsidRDefault="00817C80" w:rsidP="00F956ED">
            <w:pPr>
              <w:rPr>
                <w:rFonts w:ascii="Aptos" w:hAnsi="Aptos" w:cs="Arial"/>
                <w:sz w:val="22"/>
                <w:szCs w:val="22"/>
                <w:lang w:val="en-GB"/>
              </w:rPr>
            </w:pPr>
          </w:p>
        </w:tc>
      </w:tr>
      <w:tr w:rsidR="00AB3808" w:rsidRPr="009E5004" w14:paraId="3199E5D7" w14:textId="77777777" w:rsidTr="00A83968">
        <w:tc>
          <w:tcPr>
            <w:tcW w:w="3341" w:type="dxa"/>
          </w:tcPr>
          <w:p w14:paraId="26C4A054"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WORKING HOURS:</w:t>
            </w:r>
            <w:r w:rsidRPr="009E5004">
              <w:rPr>
                <w:rFonts w:ascii="Aptos" w:hAnsi="Aptos" w:cs="Arial"/>
                <w:sz w:val="22"/>
                <w:szCs w:val="22"/>
                <w:lang w:val="en-GB"/>
              </w:rPr>
              <w:tab/>
            </w:r>
          </w:p>
        </w:tc>
        <w:tc>
          <w:tcPr>
            <w:tcW w:w="6015" w:type="dxa"/>
          </w:tcPr>
          <w:p w14:paraId="693E7A25" w14:textId="3CD1D13C" w:rsidR="00817C80" w:rsidRPr="009E5004" w:rsidRDefault="00B057A3" w:rsidP="00AB3808">
            <w:pPr>
              <w:rPr>
                <w:rFonts w:ascii="Aptos" w:hAnsi="Aptos" w:cs="Arial"/>
                <w:sz w:val="22"/>
                <w:szCs w:val="22"/>
                <w:lang w:val="en-GB"/>
              </w:rPr>
            </w:pPr>
            <w:r w:rsidRPr="009E5004">
              <w:rPr>
                <w:rFonts w:ascii="Aptos" w:hAnsi="Aptos" w:cs="Arial"/>
                <w:sz w:val="22"/>
                <w:szCs w:val="22"/>
                <w:lang w:val="en-GB"/>
              </w:rPr>
              <w:t>30</w:t>
            </w:r>
            <w:r w:rsidR="00A50534" w:rsidRPr="009E5004">
              <w:rPr>
                <w:rFonts w:ascii="Aptos" w:hAnsi="Aptos" w:cs="Arial"/>
                <w:sz w:val="22"/>
                <w:szCs w:val="22"/>
                <w:lang w:val="en-GB"/>
              </w:rPr>
              <w:t xml:space="preserve"> </w:t>
            </w:r>
            <w:r w:rsidRPr="009E5004">
              <w:rPr>
                <w:rFonts w:ascii="Aptos" w:hAnsi="Aptos" w:cs="Arial"/>
                <w:sz w:val="22"/>
                <w:szCs w:val="22"/>
                <w:lang w:val="en-GB"/>
              </w:rPr>
              <w:t>hrs pw</w:t>
            </w:r>
          </w:p>
          <w:p w14:paraId="60477D2C" w14:textId="306A66DB" w:rsidR="00EE2EA6" w:rsidRPr="009E5004" w:rsidRDefault="00EE2EA6" w:rsidP="00AB3808">
            <w:pPr>
              <w:rPr>
                <w:rFonts w:ascii="Aptos" w:hAnsi="Aptos" w:cs="Arial"/>
                <w:sz w:val="22"/>
                <w:szCs w:val="22"/>
                <w:lang w:val="en-GB"/>
              </w:rPr>
            </w:pPr>
          </w:p>
        </w:tc>
      </w:tr>
      <w:tr w:rsidR="00AB3808" w:rsidRPr="009E5004" w14:paraId="25DE6788" w14:textId="77777777" w:rsidTr="00A83968">
        <w:tc>
          <w:tcPr>
            <w:tcW w:w="3341" w:type="dxa"/>
          </w:tcPr>
          <w:p w14:paraId="78132F4F" w14:textId="77777777" w:rsidR="00AB3808" w:rsidRPr="009E5004" w:rsidRDefault="00AB3808" w:rsidP="00AB3808">
            <w:pPr>
              <w:rPr>
                <w:rFonts w:ascii="Aptos" w:hAnsi="Aptos" w:cs="Arial"/>
                <w:b/>
                <w:bCs/>
                <w:sz w:val="22"/>
                <w:szCs w:val="22"/>
                <w:lang w:val="en-GB"/>
              </w:rPr>
            </w:pPr>
            <w:r w:rsidRPr="009E5004">
              <w:rPr>
                <w:rFonts w:ascii="Aptos" w:hAnsi="Aptos" w:cs="Arial"/>
                <w:b/>
                <w:bCs/>
                <w:sz w:val="22"/>
                <w:szCs w:val="22"/>
                <w:lang w:val="en-GB"/>
              </w:rPr>
              <w:t xml:space="preserve">SPECIAL CONDITIONS:       </w:t>
            </w:r>
          </w:p>
        </w:tc>
        <w:tc>
          <w:tcPr>
            <w:tcW w:w="6015" w:type="dxa"/>
          </w:tcPr>
          <w:p w14:paraId="130AF179" w14:textId="0B91D68C" w:rsidR="00AB3808" w:rsidRPr="009E5004" w:rsidRDefault="001E6DA0" w:rsidP="004A59E7">
            <w:pPr>
              <w:rPr>
                <w:rFonts w:ascii="Aptos" w:hAnsi="Aptos" w:cs="Arial"/>
                <w:sz w:val="22"/>
                <w:szCs w:val="22"/>
              </w:rPr>
            </w:pPr>
            <w:r w:rsidRPr="009E5004">
              <w:rPr>
                <w:rFonts w:ascii="Aptos" w:hAnsi="Aptos" w:cs="Arial"/>
                <w:sz w:val="22"/>
                <w:szCs w:val="22"/>
              </w:rPr>
              <w:t xml:space="preserve">Some out of hours </w:t>
            </w:r>
            <w:r w:rsidR="00AF122C" w:rsidRPr="009E5004">
              <w:rPr>
                <w:rFonts w:ascii="Aptos" w:hAnsi="Aptos" w:cs="Arial"/>
                <w:sz w:val="22"/>
                <w:szCs w:val="22"/>
              </w:rPr>
              <w:t xml:space="preserve">(evening and weekend) </w:t>
            </w:r>
            <w:r w:rsidRPr="009E5004">
              <w:rPr>
                <w:rFonts w:ascii="Aptos" w:hAnsi="Aptos" w:cs="Arial"/>
                <w:sz w:val="22"/>
                <w:szCs w:val="22"/>
              </w:rPr>
              <w:t xml:space="preserve">work </w:t>
            </w:r>
            <w:r w:rsidR="00AF122C" w:rsidRPr="009E5004">
              <w:rPr>
                <w:rFonts w:ascii="Aptos" w:hAnsi="Aptos" w:cs="Arial"/>
                <w:sz w:val="22"/>
                <w:szCs w:val="22"/>
              </w:rPr>
              <w:t xml:space="preserve">will </w:t>
            </w:r>
            <w:r w:rsidRPr="009E5004">
              <w:rPr>
                <w:rFonts w:ascii="Aptos" w:hAnsi="Aptos" w:cs="Arial"/>
                <w:sz w:val="22"/>
                <w:szCs w:val="22"/>
              </w:rPr>
              <w:t xml:space="preserve">be required.  Some local travel will be expected. </w:t>
            </w:r>
          </w:p>
        </w:tc>
      </w:tr>
      <w:tr w:rsidR="00AB3808" w:rsidRPr="009E5004" w14:paraId="062E2D8F" w14:textId="77777777" w:rsidTr="00A83968">
        <w:tc>
          <w:tcPr>
            <w:tcW w:w="3341" w:type="dxa"/>
          </w:tcPr>
          <w:p w14:paraId="60368533" w14:textId="77777777" w:rsidR="00AB3808" w:rsidRPr="009E5004" w:rsidRDefault="00AB3808" w:rsidP="00AB3808">
            <w:pPr>
              <w:rPr>
                <w:rFonts w:ascii="Aptos" w:hAnsi="Aptos" w:cs="Arial"/>
                <w:sz w:val="22"/>
                <w:szCs w:val="22"/>
                <w:lang w:val="en-GB"/>
              </w:rPr>
            </w:pPr>
            <w:r w:rsidRPr="009E5004">
              <w:rPr>
                <w:rFonts w:ascii="Aptos" w:hAnsi="Aptos" w:cs="Arial"/>
                <w:b/>
                <w:bCs/>
                <w:sz w:val="22"/>
                <w:szCs w:val="22"/>
                <w:lang w:val="en-GB"/>
              </w:rPr>
              <w:t>BASED AT:</w:t>
            </w:r>
            <w:r w:rsidRPr="009E5004">
              <w:rPr>
                <w:rFonts w:ascii="Aptos" w:hAnsi="Aptos" w:cs="Arial"/>
                <w:sz w:val="22"/>
                <w:szCs w:val="22"/>
                <w:lang w:val="en-GB"/>
              </w:rPr>
              <w:t xml:space="preserve">                           </w:t>
            </w:r>
          </w:p>
        </w:tc>
        <w:tc>
          <w:tcPr>
            <w:tcW w:w="6015" w:type="dxa"/>
          </w:tcPr>
          <w:p w14:paraId="49D0435D" w14:textId="77777777" w:rsidR="00AB3808" w:rsidRPr="009E5004" w:rsidRDefault="00AB3808" w:rsidP="00AB3808">
            <w:pPr>
              <w:rPr>
                <w:rFonts w:ascii="Aptos" w:hAnsi="Aptos" w:cs="Arial"/>
                <w:bCs/>
                <w:sz w:val="22"/>
                <w:szCs w:val="22"/>
                <w:lang w:val="en-GB"/>
              </w:rPr>
            </w:pPr>
            <w:r w:rsidRPr="009E5004">
              <w:rPr>
                <w:rFonts w:ascii="Aptos" w:hAnsi="Aptos" w:cs="Arial"/>
                <w:bCs/>
                <w:sz w:val="22"/>
                <w:szCs w:val="22"/>
                <w:lang w:val="en-GB"/>
              </w:rPr>
              <w:t>RISE premises and community partnership locations</w:t>
            </w:r>
          </w:p>
          <w:p w14:paraId="26A0E998" w14:textId="77777777" w:rsidR="00817C80" w:rsidRPr="009E5004" w:rsidRDefault="00817C80" w:rsidP="00AB3808">
            <w:pPr>
              <w:rPr>
                <w:rFonts w:ascii="Aptos" w:hAnsi="Aptos" w:cs="Arial"/>
                <w:bCs/>
                <w:sz w:val="22"/>
                <w:szCs w:val="22"/>
                <w:lang w:val="en-GB"/>
              </w:rPr>
            </w:pPr>
          </w:p>
        </w:tc>
      </w:tr>
      <w:tr w:rsidR="00AB3808" w:rsidRPr="009E5004" w14:paraId="57B2DF96" w14:textId="77777777" w:rsidTr="00A83968">
        <w:tc>
          <w:tcPr>
            <w:tcW w:w="3341" w:type="dxa"/>
          </w:tcPr>
          <w:p w14:paraId="34968969" w14:textId="77777777" w:rsidR="00AB3808" w:rsidRPr="009E5004" w:rsidRDefault="00AB3808" w:rsidP="00AB3808">
            <w:pPr>
              <w:rPr>
                <w:rFonts w:ascii="Aptos" w:hAnsi="Aptos" w:cs="Arial"/>
                <w:b/>
                <w:bCs/>
                <w:sz w:val="22"/>
                <w:szCs w:val="22"/>
                <w:lang w:val="en-GB"/>
              </w:rPr>
            </w:pPr>
            <w:r w:rsidRPr="009E5004">
              <w:rPr>
                <w:rFonts w:ascii="Aptos" w:hAnsi="Aptos" w:cs="Arial"/>
                <w:b/>
                <w:bCs/>
                <w:sz w:val="22"/>
                <w:szCs w:val="22"/>
                <w:lang w:val="en-GB"/>
              </w:rPr>
              <w:t>DATE REVISED:</w:t>
            </w:r>
          </w:p>
        </w:tc>
        <w:tc>
          <w:tcPr>
            <w:tcW w:w="6015" w:type="dxa"/>
          </w:tcPr>
          <w:p w14:paraId="22FBD16B" w14:textId="7B063DDF" w:rsidR="00AB3808" w:rsidRPr="009E5004" w:rsidRDefault="00A50534" w:rsidP="00AB3808">
            <w:pPr>
              <w:rPr>
                <w:rFonts w:ascii="Aptos" w:hAnsi="Aptos" w:cs="Arial"/>
                <w:sz w:val="22"/>
                <w:szCs w:val="22"/>
                <w:lang w:val="en-GB"/>
              </w:rPr>
            </w:pPr>
            <w:r w:rsidRPr="009E5004">
              <w:rPr>
                <w:rFonts w:ascii="Aptos" w:hAnsi="Aptos" w:cs="Arial"/>
                <w:sz w:val="22"/>
                <w:szCs w:val="22"/>
                <w:lang w:val="en-GB"/>
              </w:rPr>
              <w:t>Ju</w:t>
            </w:r>
            <w:r w:rsidR="00FF52E6">
              <w:rPr>
                <w:rFonts w:ascii="Aptos" w:hAnsi="Aptos" w:cs="Arial"/>
                <w:sz w:val="22"/>
                <w:szCs w:val="22"/>
                <w:lang w:val="en-GB"/>
              </w:rPr>
              <w:t>ly</w:t>
            </w:r>
            <w:r w:rsidRPr="009E5004">
              <w:rPr>
                <w:rFonts w:ascii="Aptos" w:hAnsi="Aptos" w:cs="Arial"/>
                <w:sz w:val="22"/>
                <w:szCs w:val="22"/>
                <w:lang w:val="en-GB"/>
              </w:rPr>
              <w:t xml:space="preserve"> 2025</w:t>
            </w:r>
          </w:p>
          <w:p w14:paraId="0E225F68" w14:textId="698B0973" w:rsidR="00817C80" w:rsidRPr="009E5004" w:rsidRDefault="00817C80" w:rsidP="00AB3808">
            <w:pPr>
              <w:rPr>
                <w:rFonts w:ascii="Aptos" w:hAnsi="Aptos" w:cs="Arial"/>
                <w:sz w:val="22"/>
                <w:szCs w:val="22"/>
                <w:lang w:val="en-GB"/>
              </w:rPr>
            </w:pPr>
          </w:p>
        </w:tc>
      </w:tr>
    </w:tbl>
    <w:p w14:paraId="04387049" w14:textId="77777777" w:rsidR="00AB3808" w:rsidRPr="009E5004" w:rsidRDefault="00AB3808" w:rsidP="00AB3808">
      <w:pPr>
        <w:rPr>
          <w:rFonts w:ascii="Aptos" w:hAnsi="Aptos" w:cs="Arial"/>
          <w:b/>
          <w:bCs/>
          <w:sz w:val="22"/>
          <w:szCs w:val="22"/>
          <w:lang w:val="en-GB"/>
        </w:rPr>
      </w:pPr>
    </w:p>
    <w:p w14:paraId="04385E7D" w14:textId="77777777" w:rsidR="00AB3808" w:rsidRPr="009E5004" w:rsidRDefault="00AB3808" w:rsidP="001E6DA0">
      <w:pPr>
        <w:keepNext/>
        <w:jc w:val="center"/>
        <w:outlineLvl w:val="2"/>
        <w:rPr>
          <w:rFonts w:ascii="Aptos" w:hAnsi="Aptos" w:cs="Arial"/>
          <w:b/>
          <w:bCs/>
          <w:sz w:val="22"/>
          <w:szCs w:val="22"/>
          <w:lang w:val="en-GB"/>
        </w:rPr>
      </w:pPr>
      <w:r w:rsidRPr="009E5004">
        <w:rPr>
          <w:rFonts w:ascii="Aptos" w:hAnsi="Aptos" w:cs="Arial"/>
          <w:b/>
          <w:bCs/>
          <w:sz w:val="22"/>
          <w:szCs w:val="22"/>
          <w:lang w:val="en-GB"/>
        </w:rPr>
        <w:t>JOB SUMMARY</w:t>
      </w:r>
    </w:p>
    <w:p w14:paraId="018D9D35" w14:textId="77777777" w:rsidR="004A59E7" w:rsidRPr="009E5004" w:rsidRDefault="004A59E7" w:rsidP="001E6DA0">
      <w:pPr>
        <w:keepNext/>
        <w:jc w:val="center"/>
        <w:outlineLvl w:val="2"/>
        <w:rPr>
          <w:rFonts w:ascii="Aptos" w:hAnsi="Aptos" w:cs="Arial"/>
          <w:b/>
          <w:bCs/>
          <w:sz w:val="22"/>
          <w:szCs w:val="22"/>
          <w:lang w:val="en-GB"/>
        </w:rPr>
      </w:pPr>
    </w:p>
    <w:p w14:paraId="3EA56504" w14:textId="25484B1B" w:rsidR="001908E0" w:rsidRPr="009E5004" w:rsidRDefault="00F956ED" w:rsidP="00503318">
      <w:pPr>
        <w:jc w:val="both"/>
        <w:rPr>
          <w:rFonts w:ascii="Aptos" w:hAnsi="Aptos" w:cs="Arial"/>
          <w:sz w:val="22"/>
          <w:szCs w:val="22"/>
          <w:lang w:val="en-GB"/>
        </w:rPr>
      </w:pPr>
      <w:r w:rsidRPr="009E5004">
        <w:rPr>
          <w:rFonts w:ascii="Aptos" w:hAnsi="Aptos" w:cs="Arial"/>
          <w:sz w:val="22"/>
          <w:szCs w:val="22"/>
          <w:lang w:val="en-GB"/>
        </w:rPr>
        <w:t xml:space="preserve">The </w:t>
      </w:r>
      <w:r w:rsidR="00EA45F4" w:rsidRPr="009E5004">
        <w:rPr>
          <w:rFonts w:ascii="Aptos" w:hAnsi="Aptos" w:cs="Arial"/>
          <w:sz w:val="22"/>
          <w:szCs w:val="22"/>
          <w:lang w:val="en-GB"/>
        </w:rPr>
        <w:t xml:space="preserve">RISE </w:t>
      </w:r>
      <w:r w:rsidR="00BE5A2A" w:rsidRPr="009E5004">
        <w:rPr>
          <w:rFonts w:ascii="Aptos" w:hAnsi="Aptos" w:cs="Arial"/>
          <w:sz w:val="22"/>
          <w:szCs w:val="22"/>
        </w:rPr>
        <w:t>Team Leader</w:t>
      </w:r>
      <w:r w:rsidR="00820FA4" w:rsidRPr="009E5004">
        <w:rPr>
          <w:rFonts w:ascii="Aptos" w:hAnsi="Aptos" w:cs="Arial"/>
          <w:sz w:val="22"/>
          <w:szCs w:val="22"/>
        </w:rPr>
        <w:t xml:space="preserve"> </w:t>
      </w:r>
      <w:r w:rsidR="004016EF" w:rsidRPr="009E5004">
        <w:rPr>
          <w:rFonts w:ascii="Aptos" w:hAnsi="Aptos" w:cs="Arial"/>
          <w:sz w:val="22"/>
          <w:szCs w:val="22"/>
        </w:rPr>
        <w:t xml:space="preserve">will </w:t>
      </w:r>
      <w:r w:rsidR="005C2A65" w:rsidRPr="009E5004">
        <w:rPr>
          <w:rFonts w:ascii="Aptos" w:hAnsi="Aptos" w:cs="Arial"/>
          <w:sz w:val="22"/>
          <w:szCs w:val="22"/>
        </w:rPr>
        <w:t xml:space="preserve">be a skilled independent domestic and sexual violence </w:t>
      </w:r>
      <w:r w:rsidR="007124B8" w:rsidRPr="009E5004">
        <w:rPr>
          <w:rFonts w:ascii="Aptos" w:hAnsi="Aptos" w:cs="Arial"/>
          <w:sz w:val="22"/>
          <w:szCs w:val="22"/>
        </w:rPr>
        <w:t>advocate</w:t>
      </w:r>
      <w:r w:rsidR="005C2A65" w:rsidRPr="009E5004">
        <w:rPr>
          <w:rFonts w:ascii="Aptos" w:hAnsi="Aptos" w:cs="Arial"/>
          <w:sz w:val="22"/>
          <w:szCs w:val="22"/>
        </w:rPr>
        <w:t xml:space="preserve"> </w:t>
      </w:r>
      <w:r w:rsidR="007124B8" w:rsidRPr="009E5004">
        <w:rPr>
          <w:rFonts w:ascii="Aptos" w:hAnsi="Aptos" w:cs="Arial"/>
          <w:sz w:val="22"/>
          <w:szCs w:val="22"/>
        </w:rPr>
        <w:t xml:space="preserve">who will </w:t>
      </w:r>
      <w:r w:rsidR="004016EF" w:rsidRPr="009E5004">
        <w:rPr>
          <w:rFonts w:ascii="Aptos" w:hAnsi="Aptos" w:cs="Arial"/>
          <w:sz w:val="22"/>
          <w:szCs w:val="22"/>
        </w:rPr>
        <w:t xml:space="preserve">oversee </w:t>
      </w:r>
      <w:r w:rsidR="002E3E0F" w:rsidRPr="009E5004">
        <w:rPr>
          <w:rFonts w:ascii="Aptos" w:hAnsi="Aptos" w:cs="Arial"/>
          <w:sz w:val="22"/>
          <w:szCs w:val="22"/>
        </w:rPr>
        <w:t>a small team of c</w:t>
      </w:r>
      <w:r w:rsidR="00820FA4" w:rsidRPr="009E5004">
        <w:rPr>
          <w:rFonts w:ascii="Aptos" w:hAnsi="Aptos" w:cs="Arial"/>
          <w:sz w:val="22"/>
          <w:szCs w:val="22"/>
        </w:rPr>
        <w:t>ase</w:t>
      </w:r>
      <w:r w:rsidR="002E3E0F" w:rsidRPr="009E5004">
        <w:rPr>
          <w:rFonts w:ascii="Aptos" w:hAnsi="Aptos" w:cs="Arial"/>
          <w:sz w:val="22"/>
          <w:szCs w:val="22"/>
        </w:rPr>
        <w:t xml:space="preserve"> and group </w:t>
      </w:r>
      <w:r w:rsidR="00820FA4" w:rsidRPr="009E5004">
        <w:rPr>
          <w:rFonts w:ascii="Aptos" w:hAnsi="Aptos" w:cs="Arial"/>
          <w:sz w:val="22"/>
          <w:szCs w:val="22"/>
        </w:rPr>
        <w:t>work</w:t>
      </w:r>
      <w:r w:rsidR="002E3E0F" w:rsidRPr="009E5004">
        <w:rPr>
          <w:rFonts w:ascii="Aptos" w:hAnsi="Aptos" w:cs="Arial"/>
          <w:sz w:val="22"/>
          <w:szCs w:val="22"/>
        </w:rPr>
        <w:t>ers</w:t>
      </w:r>
      <w:r w:rsidR="00820FA4" w:rsidRPr="009E5004">
        <w:rPr>
          <w:rFonts w:ascii="Aptos" w:hAnsi="Aptos" w:cs="Arial"/>
          <w:sz w:val="22"/>
          <w:szCs w:val="22"/>
        </w:rPr>
        <w:t xml:space="preserve"> </w:t>
      </w:r>
      <w:r w:rsidR="002E3E0F" w:rsidRPr="009E5004">
        <w:rPr>
          <w:rFonts w:ascii="Aptos" w:hAnsi="Aptos" w:cs="Arial"/>
          <w:sz w:val="22"/>
          <w:szCs w:val="22"/>
        </w:rPr>
        <w:t xml:space="preserve">as well as </w:t>
      </w:r>
      <w:r w:rsidR="004E5A8E" w:rsidRPr="009E5004">
        <w:rPr>
          <w:rFonts w:ascii="Aptos" w:hAnsi="Aptos" w:cs="Arial"/>
          <w:sz w:val="22"/>
          <w:szCs w:val="22"/>
        </w:rPr>
        <w:t xml:space="preserve">managing Helpline </w:t>
      </w:r>
      <w:r w:rsidR="003B7D59" w:rsidRPr="009E5004">
        <w:rPr>
          <w:rFonts w:ascii="Aptos" w:hAnsi="Aptos" w:cs="Arial"/>
          <w:sz w:val="22"/>
          <w:szCs w:val="22"/>
        </w:rPr>
        <w:t>v</w:t>
      </w:r>
      <w:r w:rsidR="004E5A8E" w:rsidRPr="009E5004">
        <w:rPr>
          <w:rFonts w:ascii="Aptos" w:hAnsi="Aptos" w:cs="Arial"/>
          <w:sz w:val="22"/>
          <w:szCs w:val="22"/>
        </w:rPr>
        <w:t>olunteers</w:t>
      </w:r>
      <w:r w:rsidR="004E5A8E" w:rsidRPr="009E5004">
        <w:rPr>
          <w:rFonts w:ascii="Aptos" w:hAnsi="Aptos" w:cs="Arial"/>
          <w:sz w:val="22"/>
          <w:szCs w:val="22"/>
          <w:lang w:val="en-GB"/>
        </w:rPr>
        <w:t xml:space="preserve">. She will </w:t>
      </w:r>
      <w:r w:rsidR="00E42E45" w:rsidRPr="009E5004">
        <w:rPr>
          <w:rFonts w:ascii="Aptos" w:hAnsi="Aptos" w:cs="Arial"/>
          <w:sz w:val="22"/>
          <w:szCs w:val="22"/>
          <w:lang w:val="en-GB"/>
        </w:rPr>
        <w:t xml:space="preserve">be a qualified IDVA and ISVA or be willing to </w:t>
      </w:r>
      <w:r w:rsidR="001908E0" w:rsidRPr="009E5004">
        <w:rPr>
          <w:rFonts w:ascii="Aptos" w:hAnsi="Aptos" w:cs="Arial"/>
          <w:sz w:val="22"/>
          <w:szCs w:val="22"/>
          <w:lang w:val="en-GB"/>
        </w:rPr>
        <w:t>complete the accreditation</w:t>
      </w:r>
      <w:r w:rsidR="00DC676A">
        <w:rPr>
          <w:rFonts w:ascii="Aptos" w:hAnsi="Aptos" w:cs="Arial"/>
          <w:sz w:val="22"/>
          <w:szCs w:val="22"/>
          <w:lang w:val="en-GB"/>
        </w:rPr>
        <w:t>s</w:t>
      </w:r>
      <w:r w:rsidR="001908E0" w:rsidRPr="009E5004">
        <w:rPr>
          <w:rFonts w:ascii="Aptos" w:hAnsi="Aptos" w:cs="Arial"/>
          <w:sz w:val="22"/>
          <w:szCs w:val="22"/>
          <w:lang w:val="en-GB"/>
        </w:rPr>
        <w:t xml:space="preserve"> in the first six months in post.</w:t>
      </w:r>
    </w:p>
    <w:p w14:paraId="13B3CBD8" w14:textId="77777777" w:rsidR="001908E0" w:rsidRPr="009E5004" w:rsidRDefault="001908E0" w:rsidP="00503318">
      <w:pPr>
        <w:jc w:val="both"/>
        <w:rPr>
          <w:rFonts w:ascii="Aptos" w:hAnsi="Aptos" w:cs="Arial"/>
          <w:sz w:val="22"/>
          <w:szCs w:val="22"/>
          <w:lang w:val="en-GB"/>
        </w:rPr>
      </w:pPr>
    </w:p>
    <w:p w14:paraId="62FEF2BD" w14:textId="50CF9986" w:rsidR="00DB068D" w:rsidRPr="009E5004" w:rsidRDefault="001908E0" w:rsidP="00503318">
      <w:pPr>
        <w:jc w:val="both"/>
        <w:rPr>
          <w:rFonts w:ascii="Aptos" w:hAnsi="Aptos" w:cs="Arial"/>
          <w:sz w:val="22"/>
          <w:szCs w:val="22"/>
          <w:lang w:val="en-GB"/>
        </w:rPr>
      </w:pPr>
      <w:r w:rsidRPr="009E5004">
        <w:rPr>
          <w:rFonts w:ascii="Aptos" w:hAnsi="Aptos" w:cs="Arial"/>
          <w:sz w:val="22"/>
          <w:szCs w:val="22"/>
          <w:lang w:val="en-GB"/>
        </w:rPr>
        <w:t xml:space="preserve">She will </w:t>
      </w:r>
      <w:r w:rsidR="00642EA3" w:rsidRPr="009E5004">
        <w:rPr>
          <w:rFonts w:ascii="Aptos" w:hAnsi="Aptos" w:cs="Arial"/>
          <w:sz w:val="22"/>
          <w:szCs w:val="22"/>
          <w:lang w:val="en-GB"/>
        </w:rPr>
        <w:t xml:space="preserve">hold a caseload of </w:t>
      </w:r>
      <w:r w:rsidRPr="009E5004">
        <w:rPr>
          <w:rFonts w:ascii="Aptos" w:hAnsi="Aptos" w:cs="Arial"/>
          <w:sz w:val="22"/>
          <w:szCs w:val="22"/>
          <w:lang w:val="en-GB"/>
        </w:rPr>
        <w:t>her</w:t>
      </w:r>
      <w:r w:rsidR="00642EA3" w:rsidRPr="009E5004">
        <w:rPr>
          <w:rFonts w:ascii="Aptos" w:hAnsi="Aptos" w:cs="Arial"/>
          <w:sz w:val="22"/>
          <w:szCs w:val="22"/>
          <w:lang w:val="en-GB"/>
        </w:rPr>
        <w:t xml:space="preserve"> own </w:t>
      </w:r>
      <w:r w:rsidR="00EA45F4" w:rsidRPr="009E5004">
        <w:rPr>
          <w:rFonts w:ascii="Aptos" w:hAnsi="Aptos" w:cs="Arial"/>
          <w:sz w:val="22"/>
          <w:szCs w:val="22"/>
          <w:lang w:val="en-GB"/>
        </w:rPr>
        <w:t xml:space="preserve">and coordinate a team </w:t>
      </w:r>
      <w:r w:rsidR="00EC0A44" w:rsidRPr="009E5004">
        <w:rPr>
          <w:rFonts w:ascii="Aptos" w:hAnsi="Aptos" w:cs="Arial"/>
          <w:sz w:val="22"/>
          <w:szCs w:val="22"/>
          <w:lang w:val="en-GB"/>
        </w:rPr>
        <w:t xml:space="preserve">providing support and </w:t>
      </w:r>
      <w:r w:rsidR="00F956ED" w:rsidRPr="009E5004">
        <w:rPr>
          <w:rFonts w:ascii="Aptos" w:hAnsi="Aptos" w:cs="Arial"/>
          <w:sz w:val="22"/>
          <w:szCs w:val="22"/>
          <w:lang w:val="en-GB"/>
        </w:rPr>
        <w:t xml:space="preserve">guidance </w:t>
      </w:r>
      <w:r w:rsidR="00774677" w:rsidRPr="009E5004">
        <w:rPr>
          <w:rFonts w:ascii="Aptos" w:hAnsi="Aptos" w:cs="Arial"/>
          <w:sz w:val="22"/>
          <w:szCs w:val="22"/>
          <w:lang w:val="en-GB"/>
        </w:rPr>
        <w:t>through a range of interventions and support offers</w:t>
      </w:r>
      <w:r w:rsidR="003F25C7" w:rsidRPr="009E5004">
        <w:rPr>
          <w:rFonts w:ascii="Aptos" w:hAnsi="Aptos" w:cs="Arial"/>
          <w:sz w:val="22"/>
          <w:szCs w:val="22"/>
          <w:lang w:val="en-GB"/>
        </w:rPr>
        <w:t xml:space="preserve"> working closely with an experience</w:t>
      </w:r>
      <w:r w:rsidR="006668D2" w:rsidRPr="009E5004">
        <w:rPr>
          <w:rFonts w:ascii="Aptos" w:hAnsi="Aptos" w:cs="Arial"/>
          <w:sz w:val="22"/>
          <w:szCs w:val="22"/>
          <w:lang w:val="en-GB"/>
        </w:rPr>
        <w:t>d</w:t>
      </w:r>
      <w:r w:rsidR="003F25C7" w:rsidRPr="009E5004">
        <w:rPr>
          <w:rFonts w:ascii="Aptos" w:hAnsi="Aptos" w:cs="Arial"/>
          <w:sz w:val="22"/>
          <w:szCs w:val="22"/>
          <w:lang w:val="en-GB"/>
        </w:rPr>
        <w:t xml:space="preserve"> Manager and other Team Leaders.</w:t>
      </w:r>
      <w:r w:rsidR="00C34B8B" w:rsidRPr="009E5004">
        <w:rPr>
          <w:rFonts w:ascii="Aptos" w:hAnsi="Aptos" w:cs="Arial"/>
          <w:sz w:val="22"/>
          <w:szCs w:val="22"/>
          <w:lang w:val="en-GB"/>
        </w:rPr>
        <w:t xml:space="preserve"> </w:t>
      </w:r>
      <w:r w:rsidR="00D07963" w:rsidRPr="009E5004">
        <w:rPr>
          <w:rFonts w:ascii="Aptos" w:hAnsi="Aptos" w:cs="Arial"/>
          <w:sz w:val="22"/>
          <w:szCs w:val="22"/>
          <w:lang w:val="en-GB"/>
        </w:rPr>
        <w:t>Together with their team t</w:t>
      </w:r>
      <w:r w:rsidR="00F956ED" w:rsidRPr="009E5004">
        <w:rPr>
          <w:rFonts w:ascii="Aptos" w:hAnsi="Aptos" w:cs="Arial"/>
          <w:sz w:val="22"/>
          <w:szCs w:val="22"/>
          <w:lang w:val="en-GB"/>
        </w:rPr>
        <w:t xml:space="preserve">hey </w:t>
      </w:r>
      <w:r w:rsidR="00EA45F4" w:rsidRPr="009E5004">
        <w:rPr>
          <w:rFonts w:ascii="Aptos" w:hAnsi="Aptos" w:cs="Arial"/>
          <w:sz w:val="22"/>
          <w:szCs w:val="22"/>
          <w:lang w:val="en-GB"/>
        </w:rPr>
        <w:t>will build, maintain and create links to deliver survivor-focussed, trauma aware support to</w:t>
      </w:r>
      <w:r w:rsidR="00C34B8B" w:rsidRPr="009E5004">
        <w:rPr>
          <w:rFonts w:ascii="Aptos" w:hAnsi="Aptos" w:cs="Arial"/>
          <w:sz w:val="22"/>
          <w:szCs w:val="22"/>
          <w:lang w:val="en-GB"/>
        </w:rPr>
        <w:t xml:space="preserve"> help survivors</w:t>
      </w:r>
      <w:r w:rsidR="00EA45F4" w:rsidRPr="009E5004">
        <w:rPr>
          <w:rFonts w:ascii="Aptos" w:hAnsi="Aptos" w:cs="Arial"/>
          <w:sz w:val="22"/>
          <w:szCs w:val="22"/>
          <w:lang w:val="en-GB"/>
        </w:rPr>
        <w:t xml:space="preserve"> </w:t>
      </w:r>
      <w:r w:rsidR="00854548" w:rsidRPr="009E5004">
        <w:rPr>
          <w:rFonts w:ascii="Aptos" w:hAnsi="Aptos" w:cs="Arial"/>
          <w:sz w:val="22"/>
          <w:szCs w:val="22"/>
          <w:lang w:val="en-GB"/>
        </w:rPr>
        <w:t>and their family to cope and recover</w:t>
      </w:r>
      <w:r w:rsidR="00C34B8B" w:rsidRPr="009E5004">
        <w:rPr>
          <w:rFonts w:ascii="Aptos" w:hAnsi="Aptos" w:cs="Arial"/>
          <w:sz w:val="22"/>
          <w:szCs w:val="22"/>
          <w:lang w:val="en-GB"/>
        </w:rPr>
        <w:t>.</w:t>
      </w:r>
      <w:r w:rsidR="00EA45F4" w:rsidRPr="009E5004">
        <w:rPr>
          <w:rFonts w:ascii="Aptos" w:hAnsi="Aptos" w:cs="Arial"/>
          <w:sz w:val="22"/>
          <w:szCs w:val="22"/>
          <w:lang w:val="en-GB"/>
        </w:rPr>
        <w:t xml:space="preserve">  </w:t>
      </w:r>
    </w:p>
    <w:p w14:paraId="1DBDC76A" w14:textId="77777777" w:rsidR="00DB068D" w:rsidRPr="009E5004" w:rsidRDefault="00DB068D" w:rsidP="00503318">
      <w:pPr>
        <w:jc w:val="both"/>
        <w:rPr>
          <w:rFonts w:ascii="Aptos" w:hAnsi="Aptos" w:cs="Arial"/>
          <w:sz w:val="22"/>
          <w:szCs w:val="22"/>
          <w:lang w:val="en-GB"/>
        </w:rPr>
      </w:pPr>
    </w:p>
    <w:p w14:paraId="074DB7DC" w14:textId="33EEA016" w:rsidR="00F956ED" w:rsidRPr="009E5004" w:rsidRDefault="00EA45F4" w:rsidP="00EF6066">
      <w:pPr>
        <w:jc w:val="both"/>
        <w:rPr>
          <w:rFonts w:ascii="Aptos" w:hAnsi="Aptos" w:cs="Arial"/>
          <w:sz w:val="22"/>
          <w:szCs w:val="22"/>
          <w:lang w:val="en-GB"/>
        </w:rPr>
      </w:pPr>
      <w:r w:rsidRPr="009E5004">
        <w:rPr>
          <w:rFonts w:ascii="Aptos" w:hAnsi="Aptos" w:cs="Arial"/>
          <w:sz w:val="22"/>
          <w:szCs w:val="22"/>
          <w:lang w:val="en-GB"/>
        </w:rPr>
        <w:t xml:space="preserve">They </w:t>
      </w:r>
      <w:r w:rsidR="00F956ED" w:rsidRPr="009E5004">
        <w:rPr>
          <w:rFonts w:ascii="Aptos" w:hAnsi="Aptos" w:cs="Arial"/>
          <w:sz w:val="22"/>
          <w:szCs w:val="22"/>
          <w:lang w:val="en-GB"/>
        </w:rPr>
        <w:t xml:space="preserve">will </w:t>
      </w:r>
      <w:r w:rsidRPr="009E5004">
        <w:rPr>
          <w:rFonts w:ascii="Aptos" w:hAnsi="Aptos" w:cs="Arial"/>
          <w:sz w:val="22"/>
          <w:szCs w:val="22"/>
          <w:lang w:val="en-GB"/>
        </w:rPr>
        <w:t xml:space="preserve">be the lead on developing, implementing and coordinating the </w:t>
      </w:r>
      <w:r w:rsidR="00BA76E7">
        <w:rPr>
          <w:rFonts w:ascii="Aptos" w:hAnsi="Aptos" w:cs="Arial"/>
          <w:sz w:val="22"/>
          <w:szCs w:val="22"/>
          <w:lang w:val="en-GB"/>
        </w:rPr>
        <w:t xml:space="preserve">Casework and Community </w:t>
      </w:r>
      <w:r w:rsidR="00747E9C">
        <w:rPr>
          <w:rFonts w:ascii="Aptos" w:hAnsi="Aptos" w:cs="Arial"/>
          <w:sz w:val="22"/>
          <w:szCs w:val="22"/>
          <w:lang w:val="en-GB"/>
        </w:rPr>
        <w:t>work</w:t>
      </w:r>
      <w:r w:rsidR="0012189B" w:rsidRPr="009E5004">
        <w:rPr>
          <w:rFonts w:ascii="Aptos" w:hAnsi="Aptos" w:cs="Arial"/>
          <w:sz w:val="22"/>
          <w:szCs w:val="22"/>
          <w:lang w:val="en-GB"/>
        </w:rPr>
        <w:t xml:space="preserve"> </w:t>
      </w:r>
      <w:r w:rsidR="00C66FD0" w:rsidRPr="009E5004">
        <w:rPr>
          <w:rFonts w:ascii="Aptos" w:hAnsi="Aptos" w:cs="Arial"/>
          <w:sz w:val="22"/>
          <w:szCs w:val="22"/>
          <w:lang w:val="en-GB"/>
        </w:rPr>
        <w:t>with day-</w:t>
      </w:r>
      <w:r w:rsidR="001A4401">
        <w:rPr>
          <w:rFonts w:ascii="Aptos" w:hAnsi="Aptos" w:cs="Arial"/>
          <w:sz w:val="22"/>
          <w:szCs w:val="22"/>
          <w:lang w:val="en-GB"/>
        </w:rPr>
        <w:t>to-</w:t>
      </w:r>
      <w:r w:rsidR="00C66FD0" w:rsidRPr="009E5004">
        <w:rPr>
          <w:rFonts w:ascii="Aptos" w:hAnsi="Aptos" w:cs="Arial"/>
          <w:sz w:val="22"/>
          <w:szCs w:val="22"/>
          <w:lang w:val="en-GB"/>
        </w:rPr>
        <w:t>day practice oversight of</w:t>
      </w:r>
      <w:r w:rsidR="00CE2F5E" w:rsidRPr="009E5004">
        <w:rPr>
          <w:rFonts w:ascii="Aptos" w:hAnsi="Aptos" w:cs="Arial"/>
          <w:sz w:val="22"/>
          <w:szCs w:val="22"/>
          <w:lang w:val="en-GB"/>
        </w:rPr>
        <w:t xml:space="preserve"> </w:t>
      </w:r>
      <w:r w:rsidR="003164DF" w:rsidRPr="009E5004">
        <w:rPr>
          <w:rFonts w:ascii="Aptos" w:hAnsi="Aptos" w:cs="Arial"/>
          <w:sz w:val="22"/>
          <w:szCs w:val="22"/>
          <w:lang w:val="en-GB"/>
        </w:rPr>
        <w:t>staff and volunteers</w:t>
      </w:r>
      <w:r w:rsidR="002F5E53" w:rsidRPr="009E5004">
        <w:rPr>
          <w:rFonts w:ascii="Aptos" w:hAnsi="Aptos" w:cs="Arial"/>
          <w:sz w:val="22"/>
          <w:szCs w:val="22"/>
          <w:lang w:val="en-GB"/>
        </w:rPr>
        <w:t>.</w:t>
      </w:r>
      <w:r w:rsidR="006B79C3">
        <w:rPr>
          <w:rFonts w:ascii="Aptos" w:hAnsi="Aptos" w:cs="Arial"/>
          <w:sz w:val="22"/>
          <w:szCs w:val="22"/>
          <w:lang w:val="en-GB"/>
        </w:rPr>
        <w:t xml:space="preserve"> </w:t>
      </w:r>
      <w:r w:rsidR="002F5E53" w:rsidRPr="009E5004">
        <w:rPr>
          <w:rFonts w:ascii="Aptos" w:hAnsi="Aptos" w:cs="Arial"/>
          <w:sz w:val="22"/>
          <w:szCs w:val="22"/>
          <w:lang w:val="en-GB"/>
        </w:rPr>
        <w:t>The Team Leader</w:t>
      </w:r>
      <w:r w:rsidR="00C34B8B" w:rsidRPr="009E5004">
        <w:rPr>
          <w:rFonts w:ascii="Aptos" w:hAnsi="Aptos" w:cs="Arial"/>
          <w:sz w:val="22"/>
          <w:szCs w:val="22"/>
          <w:lang w:val="en-GB"/>
        </w:rPr>
        <w:t xml:space="preserve"> </w:t>
      </w:r>
      <w:r w:rsidR="0064381C" w:rsidRPr="009E5004">
        <w:rPr>
          <w:rFonts w:ascii="Aptos" w:hAnsi="Aptos" w:cs="Arial"/>
          <w:sz w:val="22"/>
          <w:szCs w:val="22"/>
          <w:lang w:val="en-GB"/>
        </w:rPr>
        <w:t xml:space="preserve">will work co-operatively and flexibly alongside RISE colleagues providing expert input </w:t>
      </w:r>
      <w:r w:rsidR="00C34B8B" w:rsidRPr="009E5004">
        <w:rPr>
          <w:rFonts w:ascii="Aptos" w:hAnsi="Aptos" w:cs="Arial"/>
          <w:sz w:val="22"/>
          <w:szCs w:val="22"/>
          <w:lang w:val="en-GB"/>
        </w:rPr>
        <w:t xml:space="preserve">and contributing the effective running of the organisation as a whole. </w:t>
      </w:r>
    </w:p>
    <w:tbl>
      <w:tblPr>
        <w:tblpPr w:leftFromText="180" w:rightFromText="180" w:vertAnchor="text" w:horzAnchor="page" w:tblpX="1549" w:tblpY="-35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25"/>
      </w:tblGrid>
      <w:tr w:rsidR="00864283" w:rsidRPr="009E5004" w14:paraId="5D9315BF" w14:textId="77777777" w:rsidTr="00CF7D55">
        <w:tc>
          <w:tcPr>
            <w:tcW w:w="675" w:type="dxa"/>
          </w:tcPr>
          <w:p w14:paraId="4B933010" w14:textId="77777777" w:rsidR="00864283" w:rsidRPr="009E5004" w:rsidRDefault="00864283" w:rsidP="00CF7D55">
            <w:pPr>
              <w:jc w:val="both"/>
              <w:rPr>
                <w:rFonts w:ascii="Aptos" w:hAnsi="Aptos" w:cs="Arial"/>
                <w:b/>
                <w:sz w:val="22"/>
                <w:szCs w:val="22"/>
                <w:lang w:val="en-GB"/>
              </w:rPr>
            </w:pPr>
          </w:p>
        </w:tc>
        <w:tc>
          <w:tcPr>
            <w:tcW w:w="9225" w:type="dxa"/>
          </w:tcPr>
          <w:p w14:paraId="68A7B80B" w14:textId="77777777" w:rsidR="00864283" w:rsidRPr="009E5004" w:rsidRDefault="00864283" w:rsidP="00CF7D55">
            <w:pPr>
              <w:jc w:val="both"/>
              <w:rPr>
                <w:rFonts w:ascii="Aptos" w:hAnsi="Aptos" w:cs="Arial"/>
                <w:b/>
                <w:sz w:val="22"/>
                <w:szCs w:val="22"/>
                <w:lang w:val="en-GB"/>
              </w:rPr>
            </w:pPr>
            <w:r w:rsidRPr="009E5004">
              <w:rPr>
                <w:rFonts w:ascii="Aptos" w:hAnsi="Aptos" w:cs="Arial"/>
                <w:b/>
                <w:sz w:val="22"/>
                <w:szCs w:val="22"/>
                <w:lang w:val="en-GB"/>
              </w:rPr>
              <w:t>MAIN DUTIES</w:t>
            </w:r>
          </w:p>
          <w:p w14:paraId="054C5CDC" w14:textId="77777777" w:rsidR="00B92207" w:rsidRPr="009E5004" w:rsidRDefault="00B92207" w:rsidP="00CF7D55">
            <w:pPr>
              <w:jc w:val="both"/>
              <w:rPr>
                <w:rFonts w:ascii="Aptos" w:hAnsi="Aptos" w:cs="Arial"/>
                <w:b/>
                <w:sz w:val="22"/>
                <w:szCs w:val="22"/>
                <w:lang w:val="en-GB"/>
              </w:rPr>
            </w:pPr>
          </w:p>
        </w:tc>
      </w:tr>
      <w:tr w:rsidR="00864283" w:rsidRPr="009E5004" w14:paraId="5CD77C34" w14:textId="77777777" w:rsidTr="00CF7D55">
        <w:trPr>
          <w:trHeight w:val="374"/>
        </w:trPr>
        <w:tc>
          <w:tcPr>
            <w:tcW w:w="675" w:type="dxa"/>
          </w:tcPr>
          <w:p w14:paraId="6EB63892" w14:textId="77777777" w:rsidR="00864283" w:rsidRPr="009E5004" w:rsidRDefault="00864283" w:rsidP="00CF7D55">
            <w:pPr>
              <w:jc w:val="both"/>
              <w:rPr>
                <w:rFonts w:ascii="Aptos" w:hAnsi="Aptos" w:cs="Arial"/>
                <w:b/>
                <w:sz w:val="22"/>
                <w:szCs w:val="22"/>
                <w:lang w:val="en-GB"/>
              </w:rPr>
            </w:pPr>
            <w:r w:rsidRPr="009E5004">
              <w:rPr>
                <w:rFonts w:ascii="Aptos" w:hAnsi="Aptos" w:cs="Arial"/>
                <w:b/>
                <w:sz w:val="22"/>
                <w:szCs w:val="22"/>
                <w:lang w:val="en-GB"/>
              </w:rPr>
              <w:t>1</w:t>
            </w:r>
          </w:p>
        </w:tc>
        <w:tc>
          <w:tcPr>
            <w:tcW w:w="9225" w:type="dxa"/>
          </w:tcPr>
          <w:p w14:paraId="5FA5205D" w14:textId="77777777" w:rsidR="00864283" w:rsidRPr="009E5004" w:rsidRDefault="00864283" w:rsidP="00CF7D55">
            <w:pPr>
              <w:jc w:val="both"/>
              <w:rPr>
                <w:rFonts w:ascii="Aptos" w:hAnsi="Aptos" w:cs="Arial"/>
                <w:b/>
                <w:sz w:val="22"/>
                <w:szCs w:val="22"/>
                <w:lang w:val="en-GB"/>
              </w:rPr>
            </w:pPr>
            <w:r w:rsidRPr="009E5004">
              <w:rPr>
                <w:rFonts w:ascii="Aptos" w:hAnsi="Aptos" w:cs="Arial"/>
                <w:b/>
                <w:sz w:val="22"/>
                <w:szCs w:val="22"/>
                <w:lang w:val="en-GB"/>
              </w:rPr>
              <w:t>STRATEGIC/SERVICE DEVELOPMENT</w:t>
            </w:r>
          </w:p>
        </w:tc>
      </w:tr>
      <w:tr w:rsidR="00864283" w:rsidRPr="009E5004" w14:paraId="07818DD6" w14:textId="77777777" w:rsidTr="00CF7D55">
        <w:tc>
          <w:tcPr>
            <w:tcW w:w="675" w:type="dxa"/>
          </w:tcPr>
          <w:p w14:paraId="51C4D0B9" w14:textId="77777777" w:rsidR="00864283" w:rsidRPr="009E5004" w:rsidRDefault="00C207F8" w:rsidP="00CF7D55">
            <w:pPr>
              <w:jc w:val="both"/>
              <w:rPr>
                <w:rFonts w:ascii="Aptos" w:hAnsi="Aptos" w:cs="Arial"/>
                <w:sz w:val="22"/>
                <w:szCs w:val="22"/>
                <w:lang w:val="en-GB"/>
              </w:rPr>
            </w:pPr>
            <w:r w:rsidRPr="009E5004">
              <w:rPr>
                <w:rFonts w:ascii="Aptos" w:hAnsi="Aptos" w:cs="Arial"/>
                <w:sz w:val="22"/>
                <w:szCs w:val="22"/>
                <w:lang w:val="en-GB"/>
              </w:rPr>
              <w:t>1.1</w:t>
            </w:r>
          </w:p>
          <w:p w14:paraId="06883063" w14:textId="77777777" w:rsidR="00954F81" w:rsidRPr="009E5004" w:rsidRDefault="00954F81" w:rsidP="00CF7D55">
            <w:pPr>
              <w:jc w:val="both"/>
              <w:rPr>
                <w:rFonts w:ascii="Aptos" w:hAnsi="Aptos" w:cs="Arial"/>
                <w:sz w:val="22"/>
                <w:szCs w:val="22"/>
                <w:lang w:val="en-GB"/>
              </w:rPr>
            </w:pPr>
          </w:p>
        </w:tc>
        <w:tc>
          <w:tcPr>
            <w:tcW w:w="9225" w:type="dxa"/>
          </w:tcPr>
          <w:p w14:paraId="31B4FE03" w14:textId="77777777" w:rsidR="00864283" w:rsidRPr="009E5004" w:rsidRDefault="00864283" w:rsidP="00CF7D55">
            <w:pPr>
              <w:rPr>
                <w:rFonts w:ascii="Aptos" w:hAnsi="Aptos" w:cs="Arial"/>
                <w:b/>
                <w:sz w:val="22"/>
                <w:szCs w:val="22"/>
                <w:lang w:val="en-GB"/>
              </w:rPr>
            </w:pPr>
            <w:r w:rsidRPr="009E5004">
              <w:rPr>
                <w:rFonts w:ascii="Aptos" w:hAnsi="Aptos" w:cs="Arial"/>
                <w:sz w:val="22"/>
                <w:szCs w:val="22"/>
                <w:lang w:val="en-GB"/>
              </w:rPr>
              <w:t xml:space="preserve">Work closely </w:t>
            </w:r>
            <w:r w:rsidR="00382A68" w:rsidRPr="009E5004">
              <w:rPr>
                <w:rFonts w:ascii="Aptos" w:hAnsi="Aptos" w:cs="Arial"/>
                <w:sz w:val="22"/>
                <w:szCs w:val="22"/>
                <w:lang w:val="en-GB"/>
              </w:rPr>
              <w:t>with m</w:t>
            </w:r>
            <w:r w:rsidR="00954F81" w:rsidRPr="009E5004">
              <w:rPr>
                <w:rFonts w:ascii="Aptos" w:hAnsi="Aptos" w:cs="Arial"/>
                <w:sz w:val="22"/>
                <w:szCs w:val="22"/>
                <w:lang w:val="en-GB"/>
              </w:rPr>
              <w:t>anagers</w:t>
            </w:r>
            <w:r w:rsidRPr="009E5004">
              <w:rPr>
                <w:rFonts w:ascii="Aptos" w:hAnsi="Aptos" w:cs="Arial"/>
                <w:sz w:val="22"/>
                <w:szCs w:val="22"/>
                <w:lang w:val="en-GB"/>
              </w:rPr>
              <w:t xml:space="preserve"> to build relationships and networks </w:t>
            </w:r>
            <w:r w:rsidR="00954F81" w:rsidRPr="009E5004">
              <w:rPr>
                <w:rFonts w:ascii="Aptos" w:hAnsi="Aptos" w:cs="Arial"/>
                <w:sz w:val="22"/>
                <w:szCs w:val="22"/>
                <w:lang w:val="en-GB"/>
              </w:rPr>
              <w:t>working with appropriate agencies, attending inter-agency forums and participating in joint work as required</w:t>
            </w:r>
            <w:r w:rsidR="00646006" w:rsidRPr="009E5004">
              <w:rPr>
                <w:rFonts w:ascii="Aptos" w:hAnsi="Aptos" w:cs="Arial"/>
                <w:sz w:val="22"/>
                <w:szCs w:val="22"/>
                <w:lang w:val="en-GB"/>
              </w:rPr>
              <w:t>;</w:t>
            </w:r>
            <w:r w:rsidR="007E01C3" w:rsidRPr="009E5004">
              <w:rPr>
                <w:rFonts w:ascii="Aptos" w:hAnsi="Aptos" w:cs="Arial"/>
                <w:sz w:val="22"/>
                <w:szCs w:val="22"/>
                <w:lang w:val="en-GB"/>
              </w:rPr>
              <w:t xml:space="preserve"> </w:t>
            </w:r>
          </w:p>
        </w:tc>
      </w:tr>
      <w:tr w:rsidR="00864283" w:rsidRPr="009E5004" w14:paraId="1863BC77" w14:textId="77777777" w:rsidTr="00CF7D55">
        <w:tc>
          <w:tcPr>
            <w:tcW w:w="675" w:type="dxa"/>
          </w:tcPr>
          <w:p w14:paraId="102B0EEE" w14:textId="77777777" w:rsidR="00954F81" w:rsidRPr="009E5004" w:rsidRDefault="00C207F8" w:rsidP="00CF7D55">
            <w:pPr>
              <w:jc w:val="both"/>
              <w:rPr>
                <w:rFonts w:ascii="Aptos" w:hAnsi="Aptos" w:cs="Arial"/>
                <w:sz w:val="22"/>
                <w:szCs w:val="22"/>
                <w:lang w:val="en-GB"/>
              </w:rPr>
            </w:pPr>
            <w:r w:rsidRPr="009E5004">
              <w:rPr>
                <w:rFonts w:ascii="Aptos" w:hAnsi="Aptos" w:cs="Arial"/>
                <w:sz w:val="22"/>
                <w:szCs w:val="22"/>
                <w:lang w:val="en-GB"/>
              </w:rPr>
              <w:t>1.2</w:t>
            </w:r>
          </w:p>
        </w:tc>
        <w:tc>
          <w:tcPr>
            <w:tcW w:w="9225" w:type="dxa"/>
          </w:tcPr>
          <w:p w14:paraId="5EE87F2D" w14:textId="6FEC2CC2" w:rsidR="00864283" w:rsidRPr="009E5004" w:rsidRDefault="007E01C3" w:rsidP="00CF7D55">
            <w:pPr>
              <w:tabs>
                <w:tab w:val="left" w:pos="720"/>
              </w:tabs>
              <w:rPr>
                <w:rFonts w:ascii="Aptos" w:hAnsi="Aptos" w:cs="Arial"/>
                <w:sz w:val="22"/>
                <w:szCs w:val="22"/>
                <w:lang w:val="en-GB"/>
              </w:rPr>
            </w:pPr>
            <w:r w:rsidRPr="009E5004">
              <w:rPr>
                <w:rFonts w:ascii="Aptos" w:hAnsi="Aptos" w:cs="Arial"/>
                <w:sz w:val="22"/>
                <w:szCs w:val="22"/>
                <w:lang w:val="en-GB"/>
              </w:rPr>
              <w:t>Develop targeted engagement with relevant</w:t>
            </w:r>
            <w:r w:rsidR="00017553" w:rsidRPr="009E5004">
              <w:rPr>
                <w:rFonts w:ascii="Aptos" w:hAnsi="Aptos" w:cs="Arial"/>
                <w:sz w:val="22"/>
                <w:szCs w:val="22"/>
                <w:lang w:val="en-GB"/>
              </w:rPr>
              <w:t xml:space="preserve"> </w:t>
            </w:r>
            <w:r w:rsidR="0010630B" w:rsidRPr="009E5004">
              <w:rPr>
                <w:rFonts w:ascii="Aptos" w:hAnsi="Aptos" w:cs="Arial"/>
                <w:sz w:val="22"/>
                <w:szCs w:val="22"/>
                <w:lang w:val="en-GB"/>
              </w:rPr>
              <w:t>partners</w:t>
            </w:r>
            <w:r w:rsidR="00EB0135" w:rsidRPr="009E5004">
              <w:rPr>
                <w:rFonts w:ascii="Aptos" w:hAnsi="Aptos" w:cs="Arial"/>
                <w:sz w:val="22"/>
                <w:szCs w:val="22"/>
                <w:lang w:val="en-GB"/>
              </w:rPr>
              <w:t xml:space="preserve"> to create smooth pathways for support for survivors</w:t>
            </w:r>
            <w:r w:rsidR="009250B8">
              <w:rPr>
                <w:rFonts w:ascii="Aptos" w:hAnsi="Aptos" w:cs="Arial"/>
                <w:sz w:val="22"/>
                <w:szCs w:val="22"/>
                <w:lang w:val="en-GB"/>
              </w:rPr>
              <w:t xml:space="preserve"> of domestic and sexual abuse and violence</w:t>
            </w:r>
            <w:r w:rsidR="00EB0135" w:rsidRPr="009E5004">
              <w:rPr>
                <w:rFonts w:ascii="Aptos" w:hAnsi="Aptos" w:cs="Arial"/>
                <w:sz w:val="22"/>
                <w:szCs w:val="22"/>
                <w:lang w:val="en-GB"/>
              </w:rPr>
              <w:t>;</w:t>
            </w:r>
          </w:p>
        </w:tc>
      </w:tr>
      <w:tr w:rsidR="00864283" w:rsidRPr="009E5004" w14:paraId="7AFEB6FB" w14:textId="77777777" w:rsidTr="00CF7D55">
        <w:tc>
          <w:tcPr>
            <w:tcW w:w="675" w:type="dxa"/>
          </w:tcPr>
          <w:p w14:paraId="4541CFE9" w14:textId="77777777" w:rsidR="00954F81" w:rsidRPr="009E5004" w:rsidRDefault="00C207F8" w:rsidP="00CF7D55">
            <w:pPr>
              <w:jc w:val="both"/>
              <w:rPr>
                <w:rFonts w:ascii="Aptos" w:hAnsi="Aptos" w:cs="Arial"/>
                <w:sz w:val="22"/>
                <w:szCs w:val="22"/>
                <w:lang w:val="en-GB"/>
              </w:rPr>
            </w:pPr>
            <w:r w:rsidRPr="009E5004">
              <w:rPr>
                <w:rFonts w:ascii="Aptos" w:hAnsi="Aptos" w:cs="Arial"/>
                <w:sz w:val="22"/>
                <w:szCs w:val="22"/>
                <w:lang w:val="en-GB"/>
              </w:rPr>
              <w:t>1.3</w:t>
            </w:r>
          </w:p>
        </w:tc>
        <w:tc>
          <w:tcPr>
            <w:tcW w:w="9225" w:type="dxa"/>
          </w:tcPr>
          <w:p w14:paraId="08D1FDB5" w14:textId="4D6E8860" w:rsidR="00B92207" w:rsidRPr="009E5004" w:rsidRDefault="00646006" w:rsidP="00CF7D55">
            <w:pPr>
              <w:rPr>
                <w:rFonts w:ascii="Aptos" w:hAnsi="Aptos" w:cs="Arial"/>
                <w:sz w:val="22"/>
                <w:szCs w:val="22"/>
                <w:lang w:val="en-GB"/>
              </w:rPr>
            </w:pPr>
            <w:r w:rsidRPr="009E5004">
              <w:rPr>
                <w:rFonts w:ascii="Aptos" w:hAnsi="Aptos" w:cs="Arial"/>
                <w:sz w:val="22"/>
                <w:szCs w:val="22"/>
                <w:lang w:val="en-GB"/>
              </w:rPr>
              <w:t xml:space="preserve">Work with the operational manager to explore and develop opportunities for expansion and extension of </w:t>
            </w:r>
            <w:r w:rsidR="00DB7BAE" w:rsidRPr="009E5004">
              <w:rPr>
                <w:rFonts w:ascii="Aptos" w:hAnsi="Aptos" w:cs="Arial"/>
                <w:sz w:val="22"/>
                <w:szCs w:val="22"/>
                <w:lang w:val="en-GB"/>
              </w:rPr>
              <w:t>team</w:t>
            </w:r>
            <w:r w:rsidR="00AD0228">
              <w:rPr>
                <w:rFonts w:ascii="Aptos" w:hAnsi="Aptos" w:cs="Arial"/>
                <w:sz w:val="22"/>
                <w:szCs w:val="22"/>
                <w:lang w:val="en-GB"/>
              </w:rPr>
              <w:t xml:space="preserve"> building on the best evidence </w:t>
            </w:r>
            <w:r w:rsidR="005E2B79">
              <w:rPr>
                <w:rFonts w:ascii="Aptos" w:hAnsi="Aptos" w:cs="Arial"/>
                <w:sz w:val="22"/>
                <w:szCs w:val="22"/>
                <w:lang w:val="en-GB"/>
              </w:rPr>
              <w:t>in our field</w:t>
            </w:r>
            <w:r w:rsidRPr="009E5004">
              <w:rPr>
                <w:rFonts w:ascii="Aptos" w:hAnsi="Aptos" w:cs="Arial"/>
                <w:sz w:val="22"/>
                <w:szCs w:val="22"/>
                <w:lang w:val="en-GB"/>
              </w:rPr>
              <w:t>;</w:t>
            </w:r>
          </w:p>
        </w:tc>
      </w:tr>
      <w:tr w:rsidR="002E4FA9" w:rsidRPr="009E5004" w14:paraId="41F8128F" w14:textId="77777777" w:rsidTr="00CF7D55">
        <w:tc>
          <w:tcPr>
            <w:tcW w:w="675" w:type="dxa"/>
          </w:tcPr>
          <w:p w14:paraId="18BEBE29" w14:textId="77777777" w:rsidR="002E4FA9" w:rsidRPr="009E5004" w:rsidRDefault="00C207F8" w:rsidP="00CF7D55">
            <w:pPr>
              <w:jc w:val="both"/>
              <w:rPr>
                <w:rFonts w:ascii="Aptos" w:hAnsi="Aptos" w:cs="Arial"/>
                <w:sz w:val="22"/>
                <w:szCs w:val="22"/>
                <w:lang w:val="en-GB"/>
              </w:rPr>
            </w:pPr>
            <w:r w:rsidRPr="009E5004">
              <w:rPr>
                <w:rFonts w:ascii="Aptos" w:hAnsi="Aptos" w:cs="Arial"/>
                <w:sz w:val="22"/>
                <w:szCs w:val="22"/>
                <w:lang w:val="en-GB"/>
              </w:rPr>
              <w:t>1.4</w:t>
            </w:r>
          </w:p>
        </w:tc>
        <w:tc>
          <w:tcPr>
            <w:tcW w:w="9225" w:type="dxa"/>
          </w:tcPr>
          <w:p w14:paraId="6891F1D9" w14:textId="131D2F2B" w:rsidR="00B92207" w:rsidRPr="009E5004" w:rsidRDefault="00423F31" w:rsidP="00CF7D55">
            <w:pPr>
              <w:rPr>
                <w:rFonts w:ascii="Aptos" w:hAnsi="Aptos" w:cs="Arial"/>
                <w:sz w:val="22"/>
                <w:szCs w:val="22"/>
                <w:lang w:val="en-GB"/>
              </w:rPr>
            </w:pPr>
            <w:r w:rsidRPr="009E5004">
              <w:rPr>
                <w:rFonts w:ascii="Aptos" w:hAnsi="Aptos" w:cs="Arial"/>
                <w:sz w:val="22"/>
                <w:szCs w:val="22"/>
                <w:lang w:val="en-GB"/>
              </w:rPr>
              <w:t xml:space="preserve">Develop bespoke </w:t>
            </w:r>
            <w:r w:rsidR="00F6779D" w:rsidRPr="009E5004">
              <w:rPr>
                <w:rFonts w:ascii="Aptos" w:hAnsi="Aptos" w:cs="Arial"/>
                <w:sz w:val="22"/>
                <w:szCs w:val="22"/>
                <w:lang w:val="en-GB"/>
              </w:rPr>
              <w:t>services and offers</w:t>
            </w:r>
            <w:r w:rsidRPr="009E5004">
              <w:rPr>
                <w:rFonts w:ascii="Aptos" w:hAnsi="Aptos" w:cs="Arial"/>
                <w:sz w:val="22"/>
                <w:szCs w:val="22"/>
                <w:lang w:val="en-GB"/>
              </w:rPr>
              <w:t xml:space="preserve"> for survivors to access in </w:t>
            </w:r>
            <w:r w:rsidR="00382A68" w:rsidRPr="009E5004">
              <w:rPr>
                <w:rFonts w:ascii="Aptos" w:hAnsi="Aptos" w:cs="Arial"/>
                <w:sz w:val="22"/>
                <w:szCs w:val="22"/>
                <w:lang w:val="en-GB"/>
              </w:rPr>
              <w:t xml:space="preserve">a </w:t>
            </w:r>
            <w:r w:rsidRPr="009E5004">
              <w:rPr>
                <w:rFonts w:ascii="Aptos" w:hAnsi="Aptos" w:cs="Arial"/>
                <w:sz w:val="22"/>
                <w:szCs w:val="22"/>
                <w:lang w:val="en-GB"/>
              </w:rPr>
              <w:t>safe</w:t>
            </w:r>
            <w:r w:rsidR="00D75B57">
              <w:rPr>
                <w:rFonts w:ascii="Aptos" w:hAnsi="Aptos" w:cs="Arial"/>
                <w:sz w:val="22"/>
                <w:szCs w:val="22"/>
                <w:lang w:val="en-GB"/>
              </w:rPr>
              <w:t>, trauma-informed</w:t>
            </w:r>
            <w:r w:rsidRPr="009E5004">
              <w:rPr>
                <w:rFonts w:ascii="Aptos" w:hAnsi="Aptos" w:cs="Arial"/>
                <w:sz w:val="22"/>
                <w:szCs w:val="22"/>
                <w:lang w:val="en-GB"/>
              </w:rPr>
              <w:t xml:space="preserve"> environment.</w:t>
            </w:r>
          </w:p>
        </w:tc>
      </w:tr>
      <w:tr w:rsidR="00FE68E1" w:rsidRPr="009E5004" w14:paraId="4E9DCF32" w14:textId="77777777" w:rsidTr="00CF7D55">
        <w:tc>
          <w:tcPr>
            <w:tcW w:w="675" w:type="dxa"/>
          </w:tcPr>
          <w:p w14:paraId="64ECD409" w14:textId="77777777" w:rsidR="00FE68E1" w:rsidRPr="009E5004" w:rsidRDefault="00FE68E1" w:rsidP="00CF7D55">
            <w:pPr>
              <w:jc w:val="both"/>
              <w:rPr>
                <w:rFonts w:ascii="Aptos" w:hAnsi="Aptos" w:cs="Arial"/>
                <w:sz w:val="22"/>
                <w:szCs w:val="22"/>
                <w:lang w:val="en-GB"/>
              </w:rPr>
            </w:pPr>
            <w:r w:rsidRPr="009E5004">
              <w:rPr>
                <w:rFonts w:ascii="Aptos" w:hAnsi="Aptos" w:cs="Arial"/>
                <w:sz w:val="22"/>
                <w:szCs w:val="22"/>
                <w:lang w:val="en-GB"/>
              </w:rPr>
              <w:t>1.5</w:t>
            </w:r>
          </w:p>
        </w:tc>
        <w:tc>
          <w:tcPr>
            <w:tcW w:w="9225" w:type="dxa"/>
          </w:tcPr>
          <w:p w14:paraId="3C68A76C" w14:textId="313DEA96" w:rsidR="00B92207" w:rsidRPr="009E5004" w:rsidRDefault="00FE68E1" w:rsidP="00CF7D55">
            <w:pPr>
              <w:rPr>
                <w:rFonts w:ascii="Aptos" w:hAnsi="Aptos" w:cs="Arial"/>
                <w:sz w:val="22"/>
                <w:szCs w:val="22"/>
                <w:lang w:val="en-GB"/>
              </w:rPr>
            </w:pPr>
            <w:r w:rsidRPr="009E5004">
              <w:rPr>
                <w:rFonts w:ascii="Aptos" w:hAnsi="Aptos" w:cs="Arial"/>
                <w:sz w:val="22"/>
                <w:szCs w:val="22"/>
                <w:lang w:val="en-GB"/>
              </w:rPr>
              <w:t>Provide training and consultancy service to local agencies as required;</w:t>
            </w:r>
          </w:p>
          <w:p w14:paraId="6C8F402C" w14:textId="77777777" w:rsidR="00D07D39" w:rsidRPr="009E5004" w:rsidRDefault="00D07D39" w:rsidP="00CF7D55">
            <w:pPr>
              <w:rPr>
                <w:rFonts w:ascii="Aptos" w:hAnsi="Aptos" w:cs="Arial"/>
                <w:sz w:val="22"/>
                <w:szCs w:val="22"/>
                <w:lang w:val="en-GB"/>
              </w:rPr>
            </w:pPr>
          </w:p>
        </w:tc>
      </w:tr>
      <w:tr w:rsidR="00864283" w:rsidRPr="009E5004" w14:paraId="0238C61A" w14:textId="77777777" w:rsidTr="00CF7D55">
        <w:tc>
          <w:tcPr>
            <w:tcW w:w="675" w:type="dxa"/>
          </w:tcPr>
          <w:p w14:paraId="17228AB5" w14:textId="77777777" w:rsidR="00864283" w:rsidRPr="009E5004" w:rsidRDefault="00C207F8" w:rsidP="00CF7D55">
            <w:pPr>
              <w:jc w:val="both"/>
              <w:rPr>
                <w:rFonts w:ascii="Aptos" w:hAnsi="Aptos" w:cs="Arial"/>
                <w:sz w:val="22"/>
                <w:szCs w:val="22"/>
                <w:lang w:val="en-GB"/>
              </w:rPr>
            </w:pPr>
            <w:r w:rsidRPr="009E5004">
              <w:rPr>
                <w:rFonts w:ascii="Aptos" w:hAnsi="Aptos" w:cs="Arial"/>
                <w:sz w:val="22"/>
                <w:szCs w:val="22"/>
                <w:lang w:val="en-GB"/>
              </w:rPr>
              <w:t>1.</w:t>
            </w:r>
            <w:r w:rsidR="00FE68E1" w:rsidRPr="009E5004">
              <w:rPr>
                <w:rFonts w:ascii="Aptos" w:hAnsi="Aptos" w:cs="Arial"/>
                <w:sz w:val="22"/>
                <w:szCs w:val="22"/>
                <w:lang w:val="en-GB"/>
              </w:rPr>
              <w:t>6</w:t>
            </w:r>
          </w:p>
        </w:tc>
        <w:tc>
          <w:tcPr>
            <w:tcW w:w="9225" w:type="dxa"/>
          </w:tcPr>
          <w:p w14:paraId="232FF78E" w14:textId="68171695" w:rsidR="00B92207" w:rsidRPr="009E5004" w:rsidRDefault="002E4FA9" w:rsidP="00CF7D55">
            <w:pPr>
              <w:rPr>
                <w:rFonts w:ascii="Aptos" w:hAnsi="Aptos" w:cs="Arial"/>
                <w:sz w:val="22"/>
                <w:szCs w:val="22"/>
                <w:lang w:val="en-GB"/>
              </w:rPr>
            </w:pPr>
            <w:r w:rsidRPr="009E5004">
              <w:rPr>
                <w:rFonts w:ascii="Aptos" w:hAnsi="Aptos" w:cs="Arial"/>
                <w:sz w:val="22"/>
                <w:szCs w:val="22"/>
                <w:lang w:val="en-GB"/>
              </w:rPr>
              <w:t>Take a systematic and strategic approach to collecting key learning and evidence f</w:t>
            </w:r>
            <w:r w:rsidR="00864283" w:rsidRPr="009E5004">
              <w:rPr>
                <w:rFonts w:ascii="Aptos" w:hAnsi="Aptos" w:cs="Arial"/>
                <w:sz w:val="22"/>
                <w:szCs w:val="22"/>
                <w:lang w:val="en-GB"/>
              </w:rPr>
              <w:t>rom the project in order to advance and improve the support offered to women</w:t>
            </w:r>
            <w:r w:rsidR="00AA4C0F" w:rsidRPr="009E5004">
              <w:rPr>
                <w:rFonts w:ascii="Aptos" w:hAnsi="Aptos" w:cs="Arial"/>
                <w:sz w:val="22"/>
                <w:szCs w:val="22"/>
                <w:lang w:val="en-GB"/>
              </w:rPr>
              <w:t xml:space="preserve"> seeking</w:t>
            </w:r>
            <w:r w:rsidR="00F6779D" w:rsidRPr="009E5004">
              <w:rPr>
                <w:rFonts w:ascii="Aptos" w:hAnsi="Aptos" w:cs="Arial"/>
                <w:sz w:val="22"/>
                <w:szCs w:val="22"/>
                <w:lang w:val="en-GB"/>
              </w:rPr>
              <w:t xml:space="preserve"> help; </w:t>
            </w:r>
          </w:p>
        </w:tc>
      </w:tr>
      <w:tr w:rsidR="00FE3762" w:rsidRPr="009E5004" w14:paraId="40806C4F" w14:textId="77777777" w:rsidTr="00CF7D55">
        <w:tc>
          <w:tcPr>
            <w:tcW w:w="675" w:type="dxa"/>
          </w:tcPr>
          <w:p w14:paraId="571479CF" w14:textId="77777777" w:rsidR="00FE3762" w:rsidRPr="009E5004" w:rsidRDefault="00423F31" w:rsidP="00CF7D55">
            <w:pPr>
              <w:jc w:val="both"/>
              <w:rPr>
                <w:rFonts w:ascii="Aptos" w:hAnsi="Aptos" w:cs="Arial"/>
                <w:sz w:val="22"/>
                <w:szCs w:val="22"/>
                <w:lang w:val="en-GB"/>
              </w:rPr>
            </w:pPr>
            <w:r w:rsidRPr="009E5004">
              <w:rPr>
                <w:rFonts w:ascii="Aptos" w:hAnsi="Aptos" w:cs="Arial"/>
                <w:sz w:val="22"/>
                <w:szCs w:val="22"/>
                <w:lang w:val="en-GB"/>
              </w:rPr>
              <w:t>1.</w:t>
            </w:r>
            <w:r w:rsidR="00FE68E1" w:rsidRPr="009E5004">
              <w:rPr>
                <w:rFonts w:ascii="Aptos" w:hAnsi="Aptos" w:cs="Arial"/>
                <w:sz w:val="22"/>
                <w:szCs w:val="22"/>
                <w:lang w:val="en-GB"/>
              </w:rPr>
              <w:t>7</w:t>
            </w:r>
          </w:p>
        </w:tc>
        <w:tc>
          <w:tcPr>
            <w:tcW w:w="9225" w:type="dxa"/>
          </w:tcPr>
          <w:p w14:paraId="4791D40A" w14:textId="77777777" w:rsidR="00B92207" w:rsidRPr="009E5004" w:rsidRDefault="00423F31" w:rsidP="00CF7D55">
            <w:pPr>
              <w:rPr>
                <w:rFonts w:ascii="Aptos" w:hAnsi="Aptos" w:cs="Arial"/>
                <w:sz w:val="22"/>
                <w:szCs w:val="22"/>
                <w:lang w:val="en-GB"/>
              </w:rPr>
            </w:pPr>
            <w:r w:rsidRPr="009E5004">
              <w:rPr>
                <w:rFonts w:ascii="Aptos" w:hAnsi="Aptos" w:cs="Arial"/>
                <w:sz w:val="22"/>
                <w:szCs w:val="22"/>
                <w:lang w:val="en-GB"/>
              </w:rPr>
              <w:t>Contribute and participate in organisation</w:t>
            </w:r>
            <w:r w:rsidR="00382A68" w:rsidRPr="009E5004">
              <w:rPr>
                <w:rFonts w:ascii="Aptos" w:hAnsi="Aptos" w:cs="Arial"/>
                <w:sz w:val="22"/>
                <w:szCs w:val="22"/>
                <w:lang w:val="en-GB"/>
              </w:rPr>
              <w:t>al</w:t>
            </w:r>
            <w:r w:rsidRPr="009E5004">
              <w:rPr>
                <w:rFonts w:ascii="Aptos" w:hAnsi="Aptos" w:cs="Arial"/>
                <w:sz w:val="22"/>
                <w:szCs w:val="22"/>
                <w:lang w:val="en-GB"/>
              </w:rPr>
              <w:t xml:space="preserve"> strategic planning days and in events which help to raise the profile or funds for RISE;</w:t>
            </w:r>
          </w:p>
        </w:tc>
      </w:tr>
      <w:tr w:rsidR="00B223CE" w:rsidRPr="009E5004" w14:paraId="25769F1D" w14:textId="77777777" w:rsidTr="00CF7D55">
        <w:tc>
          <w:tcPr>
            <w:tcW w:w="675" w:type="dxa"/>
          </w:tcPr>
          <w:p w14:paraId="19C7E306" w14:textId="77777777" w:rsidR="00B223CE" w:rsidRPr="009E5004" w:rsidRDefault="00646006" w:rsidP="00CF7D55">
            <w:pPr>
              <w:jc w:val="both"/>
              <w:rPr>
                <w:rFonts w:ascii="Aptos" w:hAnsi="Aptos" w:cs="Arial"/>
                <w:sz w:val="22"/>
                <w:szCs w:val="22"/>
                <w:lang w:val="en-GB"/>
              </w:rPr>
            </w:pPr>
            <w:r w:rsidRPr="009E5004">
              <w:rPr>
                <w:rFonts w:ascii="Aptos" w:hAnsi="Aptos" w:cs="Arial"/>
                <w:sz w:val="22"/>
                <w:szCs w:val="22"/>
                <w:lang w:val="en-GB"/>
              </w:rPr>
              <w:t>1.</w:t>
            </w:r>
            <w:r w:rsidR="00FE68E1" w:rsidRPr="009E5004">
              <w:rPr>
                <w:rFonts w:ascii="Aptos" w:hAnsi="Aptos" w:cs="Arial"/>
                <w:sz w:val="22"/>
                <w:szCs w:val="22"/>
                <w:lang w:val="en-GB"/>
              </w:rPr>
              <w:t>8</w:t>
            </w:r>
            <w:r w:rsidRPr="009E5004">
              <w:rPr>
                <w:rFonts w:ascii="Aptos" w:hAnsi="Aptos" w:cs="Arial"/>
                <w:sz w:val="22"/>
                <w:szCs w:val="22"/>
                <w:lang w:val="en-GB"/>
              </w:rPr>
              <w:t xml:space="preserve"> </w:t>
            </w:r>
          </w:p>
        </w:tc>
        <w:tc>
          <w:tcPr>
            <w:tcW w:w="9225" w:type="dxa"/>
          </w:tcPr>
          <w:p w14:paraId="0E4B4FDF" w14:textId="77777777" w:rsidR="00FE3762" w:rsidRPr="009E5004" w:rsidRDefault="00646006" w:rsidP="00CF7D55">
            <w:pPr>
              <w:rPr>
                <w:rFonts w:ascii="Aptos" w:hAnsi="Aptos" w:cs="Arial"/>
                <w:sz w:val="22"/>
                <w:szCs w:val="22"/>
                <w:lang w:val="en-GB"/>
              </w:rPr>
            </w:pPr>
            <w:r w:rsidRPr="009E5004">
              <w:rPr>
                <w:rFonts w:ascii="Aptos" w:hAnsi="Aptos" w:cs="Arial"/>
                <w:sz w:val="22"/>
                <w:szCs w:val="22"/>
                <w:lang w:val="en-GB"/>
              </w:rPr>
              <w:t>Attend relevant external strategic and operational meetings as relevant to their role;</w:t>
            </w:r>
          </w:p>
          <w:p w14:paraId="245D2C3B" w14:textId="77777777" w:rsidR="00D07D39" w:rsidRPr="009E5004" w:rsidRDefault="00D07D39" w:rsidP="00CF7D55">
            <w:pPr>
              <w:rPr>
                <w:rFonts w:ascii="Aptos" w:hAnsi="Aptos" w:cs="Arial"/>
                <w:sz w:val="22"/>
                <w:szCs w:val="22"/>
                <w:lang w:val="en-GB"/>
              </w:rPr>
            </w:pPr>
          </w:p>
        </w:tc>
      </w:tr>
      <w:tr w:rsidR="00DD240B" w:rsidRPr="009E5004" w14:paraId="723817A4" w14:textId="77777777" w:rsidTr="00CF7D55">
        <w:tc>
          <w:tcPr>
            <w:tcW w:w="675" w:type="dxa"/>
          </w:tcPr>
          <w:p w14:paraId="52C2E08B" w14:textId="77777777" w:rsidR="00DD240B" w:rsidRPr="009E5004" w:rsidRDefault="00DD240B" w:rsidP="00CF7D55">
            <w:pPr>
              <w:jc w:val="both"/>
              <w:rPr>
                <w:rFonts w:ascii="Aptos" w:hAnsi="Aptos" w:cs="Arial"/>
                <w:sz w:val="22"/>
                <w:szCs w:val="22"/>
                <w:lang w:val="en-GB"/>
              </w:rPr>
            </w:pPr>
            <w:r w:rsidRPr="009E5004">
              <w:rPr>
                <w:rFonts w:ascii="Aptos" w:hAnsi="Aptos" w:cs="Arial"/>
                <w:sz w:val="22"/>
                <w:szCs w:val="22"/>
                <w:lang w:val="en-GB"/>
              </w:rPr>
              <w:t>1.9</w:t>
            </w:r>
          </w:p>
        </w:tc>
        <w:tc>
          <w:tcPr>
            <w:tcW w:w="9225" w:type="dxa"/>
          </w:tcPr>
          <w:p w14:paraId="172475F2" w14:textId="25823ECA" w:rsidR="00DD240B" w:rsidRPr="009E5004" w:rsidRDefault="00DD240B" w:rsidP="00CF7D55">
            <w:pPr>
              <w:rPr>
                <w:rFonts w:ascii="Aptos" w:hAnsi="Aptos" w:cs="Arial"/>
                <w:sz w:val="22"/>
                <w:szCs w:val="22"/>
                <w:lang w:val="en-GB"/>
              </w:rPr>
            </w:pPr>
            <w:r w:rsidRPr="009E5004">
              <w:rPr>
                <w:rFonts w:ascii="Aptos" w:hAnsi="Aptos" w:cs="Arial"/>
                <w:sz w:val="22"/>
                <w:szCs w:val="22"/>
                <w:lang w:val="en-GB"/>
              </w:rPr>
              <w:t xml:space="preserve">Influencing local policy and feeding into the wider </w:t>
            </w:r>
            <w:r w:rsidR="00AF1A9A" w:rsidRPr="009E5004">
              <w:rPr>
                <w:rFonts w:ascii="Aptos" w:hAnsi="Aptos" w:cs="Arial"/>
                <w:sz w:val="22"/>
                <w:szCs w:val="22"/>
                <w:lang w:val="en-GB"/>
              </w:rPr>
              <w:t xml:space="preserve">local and </w:t>
            </w:r>
            <w:r w:rsidRPr="009E5004">
              <w:rPr>
                <w:rFonts w:ascii="Aptos" w:hAnsi="Aptos" w:cs="Arial"/>
                <w:sz w:val="22"/>
                <w:szCs w:val="22"/>
                <w:lang w:val="en-GB"/>
              </w:rPr>
              <w:t>national agenda as required;</w:t>
            </w:r>
          </w:p>
          <w:p w14:paraId="192D1981" w14:textId="77777777" w:rsidR="00D07D39" w:rsidRPr="009E5004" w:rsidRDefault="00D07D39" w:rsidP="00CF7D55">
            <w:pPr>
              <w:rPr>
                <w:rFonts w:ascii="Aptos" w:hAnsi="Aptos" w:cs="Arial"/>
                <w:sz w:val="22"/>
                <w:szCs w:val="22"/>
                <w:lang w:val="en-GB"/>
              </w:rPr>
            </w:pPr>
          </w:p>
        </w:tc>
      </w:tr>
      <w:tr w:rsidR="00864283" w:rsidRPr="009E5004" w14:paraId="57220755" w14:textId="77777777" w:rsidTr="00CF7D55">
        <w:tc>
          <w:tcPr>
            <w:tcW w:w="675" w:type="dxa"/>
          </w:tcPr>
          <w:p w14:paraId="6CEFEE1B" w14:textId="77777777" w:rsidR="00864283" w:rsidRPr="009E5004" w:rsidRDefault="00864283" w:rsidP="00CF7D55">
            <w:pPr>
              <w:rPr>
                <w:rFonts w:ascii="Aptos" w:hAnsi="Aptos" w:cs="Arial"/>
                <w:b/>
                <w:sz w:val="22"/>
                <w:szCs w:val="22"/>
                <w:lang w:val="en-GB"/>
              </w:rPr>
            </w:pPr>
            <w:r w:rsidRPr="009E5004">
              <w:rPr>
                <w:rFonts w:ascii="Aptos" w:hAnsi="Aptos" w:cs="Arial"/>
                <w:b/>
                <w:sz w:val="22"/>
                <w:szCs w:val="22"/>
                <w:lang w:val="en-GB"/>
              </w:rPr>
              <w:t>2</w:t>
            </w:r>
          </w:p>
        </w:tc>
        <w:tc>
          <w:tcPr>
            <w:tcW w:w="9225" w:type="dxa"/>
          </w:tcPr>
          <w:p w14:paraId="4B8E61A4" w14:textId="77777777" w:rsidR="00864283" w:rsidRPr="009E5004" w:rsidRDefault="00864283" w:rsidP="00CF7D55">
            <w:pPr>
              <w:tabs>
                <w:tab w:val="left" w:pos="720"/>
              </w:tabs>
              <w:rPr>
                <w:rFonts w:ascii="Aptos" w:hAnsi="Aptos" w:cs="Arial"/>
                <w:b/>
                <w:noProof/>
                <w:sz w:val="22"/>
                <w:szCs w:val="22"/>
                <w:lang w:val="en-GB"/>
              </w:rPr>
            </w:pPr>
            <w:r w:rsidRPr="009E5004">
              <w:rPr>
                <w:rFonts w:ascii="Aptos" w:hAnsi="Aptos" w:cs="Arial"/>
                <w:b/>
                <w:noProof/>
                <w:sz w:val="22"/>
                <w:szCs w:val="22"/>
                <w:lang w:val="en-GB"/>
              </w:rPr>
              <w:t>CASEWORK</w:t>
            </w:r>
            <w:r w:rsidR="00646006" w:rsidRPr="009E5004">
              <w:rPr>
                <w:rFonts w:ascii="Aptos" w:hAnsi="Aptos" w:cs="Arial"/>
                <w:b/>
                <w:noProof/>
                <w:sz w:val="22"/>
                <w:szCs w:val="22"/>
                <w:lang w:val="en-GB"/>
              </w:rPr>
              <w:t xml:space="preserve"> / OPERATIONAL DUTIES</w:t>
            </w:r>
          </w:p>
          <w:p w14:paraId="3044B6B5" w14:textId="77777777" w:rsidR="00B92207" w:rsidRPr="009E5004" w:rsidRDefault="00B92207" w:rsidP="00CF7D55">
            <w:pPr>
              <w:tabs>
                <w:tab w:val="left" w:pos="720"/>
              </w:tabs>
              <w:rPr>
                <w:rFonts w:ascii="Aptos" w:hAnsi="Aptos" w:cs="Arial"/>
                <w:b/>
                <w:noProof/>
                <w:sz w:val="22"/>
                <w:szCs w:val="22"/>
                <w:lang w:val="en-GB"/>
              </w:rPr>
            </w:pPr>
          </w:p>
        </w:tc>
      </w:tr>
      <w:tr w:rsidR="00DF2694" w:rsidRPr="009E5004" w14:paraId="72DE7591" w14:textId="77777777" w:rsidTr="008950DE">
        <w:trPr>
          <w:trHeight w:val="561"/>
        </w:trPr>
        <w:tc>
          <w:tcPr>
            <w:tcW w:w="675" w:type="dxa"/>
          </w:tcPr>
          <w:p w14:paraId="4F27C639" w14:textId="36CB1A9B" w:rsidR="00175CC9" w:rsidRPr="009E5004" w:rsidRDefault="00175CC9" w:rsidP="00CF7D55">
            <w:pPr>
              <w:rPr>
                <w:rFonts w:ascii="Aptos" w:hAnsi="Aptos" w:cs="Arial"/>
                <w:sz w:val="22"/>
                <w:szCs w:val="22"/>
                <w:lang w:val="en-GB"/>
              </w:rPr>
            </w:pPr>
            <w:r w:rsidRPr="009E5004">
              <w:rPr>
                <w:rFonts w:ascii="Aptos" w:hAnsi="Aptos" w:cs="Arial"/>
                <w:sz w:val="22"/>
                <w:szCs w:val="22"/>
                <w:lang w:val="en-GB"/>
              </w:rPr>
              <w:t>2.1</w:t>
            </w:r>
          </w:p>
          <w:p w14:paraId="4F802FF4" w14:textId="6B2891DB" w:rsidR="00DF2694" w:rsidRPr="009E5004" w:rsidRDefault="00DF2694" w:rsidP="00CF7D55">
            <w:pPr>
              <w:rPr>
                <w:rFonts w:ascii="Aptos" w:hAnsi="Aptos" w:cs="Arial"/>
                <w:sz w:val="22"/>
                <w:szCs w:val="22"/>
                <w:lang w:val="en-GB"/>
              </w:rPr>
            </w:pPr>
          </w:p>
        </w:tc>
        <w:tc>
          <w:tcPr>
            <w:tcW w:w="9225" w:type="dxa"/>
          </w:tcPr>
          <w:p w14:paraId="03BC88F3" w14:textId="413B78F1" w:rsidR="00DF2694" w:rsidRPr="009E5004" w:rsidRDefault="001B4F48" w:rsidP="00CF7D55">
            <w:pPr>
              <w:tabs>
                <w:tab w:val="left" w:pos="720"/>
              </w:tabs>
              <w:rPr>
                <w:rFonts w:ascii="Aptos" w:hAnsi="Aptos" w:cs="Arial"/>
                <w:noProof/>
                <w:sz w:val="22"/>
                <w:szCs w:val="22"/>
                <w:lang w:val="en-GB"/>
              </w:rPr>
            </w:pPr>
            <w:r w:rsidRPr="009E5004">
              <w:rPr>
                <w:rFonts w:ascii="Aptos" w:hAnsi="Aptos" w:cs="Arial"/>
                <w:noProof/>
                <w:sz w:val="22"/>
                <w:szCs w:val="22"/>
                <w:lang w:val="en-GB"/>
              </w:rPr>
              <w:t xml:space="preserve">Casework referrals prioritising high risk </w:t>
            </w:r>
            <w:r w:rsidR="00497E6A" w:rsidRPr="009E5004">
              <w:rPr>
                <w:rFonts w:ascii="Aptos" w:hAnsi="Aptos" w:cs="Arial"/>
                <w:noProof/>
                <w:sz w:val="22"/>
                <w:szCs w:val="22"/>
                <w:lang w:val="en-GB"/>
              </w:rPr>
              <w:t xml:space="preserve">of harm </w:t>
            </w:r>
            <w:r w:rsidRPr="009E5004">
              <w:rPr>
                <w:rFonts w:ascii="Aptos" w:hAnsi="Aptos" w:cs="Arial"/>
                <w:noProof/>
                <w:sz w:val="22"/>
                <w:szCs w:val="22"/>
                <w:lang w:val="en-GB"/>
              </w:rPr>
              <w:t xml:space="preserve">clients, assessing their </w:t>
            </w:r>
            <w:r w:rsidR="005B4A79" w:rsidRPr="009E5004">
              <w:rPr>
                <w:rFonts w:ascii="Aptos" w:hAnsi="Aptos" w:cs="Arial"/>
                <w:noProof/>
                <w:sz w:val="22"/>
                <w:szCs w:val="22"/>
                <w:lang w:val="en-GB"/>
              </w:rPr>
              <w:t xml:space="preserve">safeguarding, </w:t>
            </w:r>
            <w:r w:rsidR="002B6D64" w:rsidRPr="009E5004">
              <w:rPr>
                <w:rFonts w:ascii="Aptos" w:hAnsi="Aptos" w:cs="Arial"/>
                <w:noProof/>
                <w:sz w:val="22"/>
                <w:szCs w:val="22"/>
                <w:lang w:val="en-GB"/>
              </w:rPr>
              <w:t xml:space="preserve">support and safety </w:t>
            </w:r>
            <w:r w:rsidRPr="009E5004">
              <w:rPr>
                <w:rFonts w:ascii="Aptos" w:hAnsi="Aptos" w:cs="Arial"/>
                <w:noProof/>
                <w:sz w:val="22"/>
                <w:szCs w:val="22"/>
                <w:lang w:val="en-GB"/>
              </w:rPr>
              <w:t>needs, responding to referring agents in a timely fashion</w:t>
            </w:r>
            <w:r w:rsidR="003B1D54">
              <w:rPr>
                <w:rFonts w:ascii="Aptos" w:hAnsi="Aptos" w:cs="Arial"/>
                <w:noProof/>
                <w:sz w:val="22"/>
                <w:szCs w:val="22"/>
                <w:lang w:val="en-GB"/>
              </w:rPr>
              <w:t xml:space="preserve"> as well as building on their strengths and assets</w:t>
            </w:r>
            <w:r w:rsidR="008950DE" w:rsidRPr="009E5004">
              <w:rPr>
                <w:rFonts w:ascii="Aptos" w:hAnsi="Aptos" w:cs="Arial"/>
                <w:noProof/>
                <w:sz w:val="22"/>
                <w:szCs w:val="22"/>
                <w:lang w:val="en-GB"/>
              </w:rPr>
              <w:t>;</w:t>
            </w:r>
          </w:p>
        </w:tc>
      </w:tr>
      <w:tr w:rsidR="00844FFF" w:rsidRPr="009E5004" w14:paraId="16A6FCEF" w14:textId="77777777" w:rsidTr="00CF7D55">
        <w:trPr>
          <w:trHeight w:val="351"/>
        </w:trPr>
        <w:tc>
          <w:tcPr>
            <w:tcW w:w="675" w:type="dxa"/>
          </w:tcPr>
          <w:p w14:paraId="7B2EDA92" w14:textId="0CC842E5" w:rsidR="00844FFF" w:rsidRPr="009E5004" w:rsidRDefault="000C593B" w:rsidP="00CF7D55">
            <w:pPr>
              <w:rPr>
                <w:rFonts w:ascii="Aptos" w:hAnsi="Aptos" w:cs="Arial"/>
                <w:sz w:val="22"/>
                <w:szCs w:val="22"/>
                <w:lang w:val="en-GB"/>
              </w:rPr>
            </w:pPr>
            <w:r w:rsidRPr="009E5004">
              <w:rPr>
                <w:rFonts w:ascii="Aptos" w:hAnsi="Aptos" w:cs="Arial"/>
                <w:sz w:val="22"/>
                <w:szCs w:val="22"/>
                <w:lang w:val="en-GB"/>
              </w:rPr>
              <w:t>2.2</w:t>
            </w:r>
          </w:p>
        </w:tc>
        <w:tc>
          <w:tcPr>
            <w:tcW w:w="9225" w:type="dxa"/>
          </w:tcPr>
          <w:p w14:paraId="3BFA5870" w14:textId="20D7CE92" w:rsidR="00844FFF" w:rsidRPr="009E5004" w:rsidRDefault="000C593B" w:rsidP="00CF7D55">
            <w:pPr>
              <w:tabs>
                <w:tab w:val="left" w:pos="720"/>
              </w:tabs>
              <w:rPr>
                <w:rFonts w:ascii="Aptos" w:hAnsi="Aptos" w:cs="Arial"/>
                <w:noProof/>
                <w:sz w:val="22"/>
                <w:szCs w:val="22"/>
                <w:lang w:val="en-GB"/>
              </w:rPr>
            </w:pPr>
            <w:r w:rsidRPr="009E5004">
              <w:rPr>
                <w:rFonts w:ascii="Aptos" w:hAnsi="Aptos" w:cs="Arial"/>
                <w:noProof/>
                <w:sz w:val="22"/>
                <w:szCs w:val="22"/>
                <w:lang w:val="en-GB"/>
              </w:rPr>
              <w:t>Provide flexible, high quality support to survivors of domestic abuse, develop support networks and help sustain health and wellbeing</w:t>
            </w:r>
            <w:r w:rsidR="002A7E38" w:rsidRPr="009E5004">
              <w:rPr>
                <w:rFonts w:ascii="Aptos" w:hAnsi="Aptos" w:cs="Arial"/>
                <w:noProof/>
                <w:sz w:val="22"/>
                <w:szCs w:val="22"/>
                <w:lang w:val="en-GB"/>
              </w:rPr>
              <w:t xml:space="preserve"> and recovery</w:t>
            </w:r>
            <w:r w:rsidRPr="009E5004">
              <w:rPr>
                <w:rFonts w:ascii="Aptos" w:hAnsi="Aptos" w:cs="Arial"/>
                <w:noProof/>
                <w:sz w:val="22"/>
                <w:szCs w:val="22"/>
                <w:lang w:val="en-GB"/>
              </w:rPr>
              <w:t>.</w:t>
            </w:r>
          </w:p>
          <w:p w14:paraId="4F840454" w14:textId="3448B85D" w:rsidR="000C593B" w:rsidRPr="009E5004" w:rsidRDefault="000C593B" w:rsidP="00CF7D55">
            <w:pPr>
              <w:tabs>
                <w:tab w:val="left" w:pos="720"/>
              </w:tabs>
              <w:rPr>
                <w:rFonts w:ascii="Aptos" w:hAnsi="Aptos" w:cs="Arial"/>
                <w:noProof/>
                <w:sz w:val="22"/>
                <w:szCs w:val="22"/>
                <w:lang w:val="en-GB"/>
              </w:rPr>
            </w:pPr>
          </w:p>
        </w:tc>
      </w:tr>
      <w:tr w:rsidR="00175CC9" w:rsidRPr="009E5004" w14:paraId="64417D99" w14:textId="77777777" w:rsidTr="00D0025C">
        <w:trPr>
          <w:trHeight w:val="865"/>
        </w:trPr>
        <w:tc>
          <w:tcPr>
            <w:tcW w:w="675" w:type="dxa"/>
          </w:tcPr>
          <w:p w14:paraId="4EDB4CB3" w14:textId="36CFE14A" w:rsidR="00175CC9" w:rsidRPr="009E5004" w:rsidRDefault="00175CC9" w:rsidP="00CF7D55">
            <w:pPr>
              <w:rPr>
                <w:rFonts w:ascii="Aptos" w:hAnsi="Aptos" w:cs="Arial"/>
                <w:sz w:val="22"/>
                <w:szCs w:val="22"/>
                <w:lang w:val="en-GB"/>
              </w:rPr>
            </w:pPr>
            <w:r w:rsidRPr="009E5004">
              <w:rPr>
                <w:rFonts w:ascii="Aptos" w:hAnsi="Aptos" w:cs="Arial"/>
                <w:sz w:val="22"/>
                <w:szCs w:val="22"/>
                <w:lang w:val="en-GB"/>
              </w:rPr>
              <w:t>2.</w:t>
            </w:r>
            <w:r w:rsidR="000C593B" w:rsidRPr="009E5004">
              <w:rPr>
                <w:rFonts w:ascii="Aptos" w:hAnsi="Aptos" w:cs="Arial"/>
                <w:sz w:val="22"/>
                <w:szCs w:val="22"/>
                <w:lang w:val="en-GB"/>
              </w:rPr>
              <w:t>3</w:t>
            </w:r>
          </w:p>
        </w:tc>
        <w:tc>
          <w:tcPr>
            <w:tcW w:w="9225" w:type="dxa"/>
          </w:tcPr>
          <w:p w14:paraId="4E1A5BD3" w14:textId="5F288FA7" w:rsidR="00175CC9" w:rsidRPr="009E5004" w:rsidRDefault="00175CC9" w:rsidP="00CF7D55">
            <w:pPr>
              <w:tabs>
                <w:tab w:val="left" w:pos="720"/>
              </w:tabs>
              <w:rPr>
                <w:rFonts w:ascii="Aptos" w:hAnsi="Aptos" w:cs="Arial"/>
                <w:noProof/>
                <w:sz w:val="22"/>
                <w:szCs w:val="22"/>
                <w:lang w:val="en-GB"/>
              </w:rPr>
            </w:pPr>
            <w:r w:rsidRPr="009E5004">
              <w:rPr>
                <w:rFonts w:ascii="Aptos" w:hAnsi="Aptos" w:cs="Arial"/>
                <w:noProof/>
                <w:sz w:val="22"/>
                <w:szCs w:val="22"/>
                <w:lang w:val="en-GB"/>
              </w:rPr>
              <w:t xml:space="preserve">Provide high quality, trauma informed and strengths-based information, advice and advocacy to service users over the telephone, one to one and/or in a group context around domestic </w:t>
            </w:r>
            <w:r w:rsidR="00D0025C" w:rsidRPr="009E5004">
              <w:rPr>
                <w:rFonts w:ascii="Aptos" w:hAnsi="Aptos" w:cs="Arial"/>
                <w:noProof/>
                <w:sz w:val="22"/>
                <w:szCs w:val="22"/>
                <w:lang w:val="en-GB"/>
              </w:rPr>
              <w:t xml:space="preserve">and sexual </w:t>
            </w:r>
            <w:r w:rsidRPr="009E5004">
              <w:rPr>
                <w:rFonts w:ascii="Aptos" w:hAnsi="Aptos" w:cs="Arial"/>
                <w:noProof/>
                <w:sz w:val="22"/>
                <w:szCs w:val="22"/>
                <w:lang w:val="en-GB"/>
              </w:rPr>
              <w:t>violence and abuse</w:t>
            </w:r>
            <w:r w:rsidR="0087449C" w:rsidRPr="009E5004">
              <w:rPr>
                <w:rFonts w:ascii="Aptos" w:hAnsi="Aptos" w:cs="Arial"/>
                <w:noProof/>
                <w:sz w:val="22"/>
                <w:szCs w:val="22"/>
                <w:lang w:val="en-GB"/>
              </w:rPr>
              <w:t xml:space="preserve"> / and or other VAWG crime type.</w:t>
            </w:r>
          </w:p>
        </w:tc>
      </w:tr>
      <w:tr w:rsidR="00864283" w:rsidRPr="009E5004" w14:paraId="6EB9B450" w14:textId="77777777" w:rsidTr="00CF7D55">
        <w:tc>
          <w:tcPr>
            <w:tcW w:w="675" w:type="dxa"/>
          </w:tcPr>
          <w:p w14:paraId="5B512AB8" w14:textId="74C882CC" w:rsidR="00864283" w:rsidRPr="009E5004" w:rsidRDefault="00C207F8" w:rsidP="00CF7D55">
            <w:pPr>
              <w:rPr>
                <w:rFonts w:ascii="Aptos" w:hAnsi="Aptos" w:cs="Arial"/>
                <w:sz w:val="22"/>
                <w:szCs w:val="22"/>
                <w:lang w:val="en-GB"/>
              </w:rPr>
            </w:pPr>
            <w:r w:rsidRPr="009E5004">
              <w:rPr>
                <w:rFonts w:ascii="Aptos" w:hAnsi="Aptos" w:cs="Arial"/>
                <w:sz w:val="22"/>
                <w:szCs w:val="22"/>
                <w:lang w:val="en-GB"/>
              </w:rPr>
              <w:t>2.</w:t>
            </w:r>
            <w:r w:rsidR="000C593B" w:rsidRPr="009E5004">
              <w:rPr>
                <w:rFonts w:ascii="Aptos" w:hAnsi="Aptos" w:cs="Arial"/>
                <w:sz w:val="22"/>
                <w:szCs w:val="22"/>
                <w:lang w:val="en-GB"/>
              </w:rPr>
              <w:t>4</w:t>
            </w:r>
          </w:p>
        </w:tc>
        <w:tc>
          <w:tcPr>
            <w:tcW w:w="9225" w:type="dxa"/>
          </w:tcPr>
          <w:p w14:paraId="53E0B62D" w14:textId="010701BA" w:rsidR="00864283" w:rsidRPr="009E5004" w:rsidRDefault="00DF2694" w:rsidP="00CF7D55">
            <w:pPr>
              <w:tabs>
                <w:tab w:val="left" w:pos="720"/>
              </w:tabs>
              <w:rPr>
                <w:rFonts w:ascii="Aptos" w:hAnsi="Aptos" w:cs="Arial"/>
                <w:noProof/>
                <w:sz w:val="22"/>
                <w:szCs w:val="22"/>
                <w:lang w:val="en-GB"/>
              </w:rPr>
            </w:pPr>
            <w:r w:rsidRPr="009E5004">
              <w:rPr>
                <w:rFonts w:ascii="Aptos" w:hAnsi="Aptos" w:cs="Arial"/>
                <w:noProof/>
                <w:sz w:val="22"/>
                <w:szCs w:val="22"/>
                <w:lang w:val="en-GB"/>
              </w:rPr>
              <w:t>Assess the needs of people referred to the service and assess the risks they are subject to and identify the services appropriate to their needs and prioritise accordingly</w:t>
            </w:r>
          </w:p>
        </w:tc>
      </w:tr>
      <w:tr w:rsidR="00864283" w:rsidRPr="009E5004" w14:paraId="2D425557" w14:textId="77777777" w:rsidTr="00CF7D55">
        <w:tc>
          <w:tcPr>
            <w:tcW w:w="675" w:type="dxa"/>
          </w:tcPr>
          <w:p w14:paraId="65474457" w14:textId="581B420D" w:rsidR="00864283" w:rsidRPr="009E5004" w:rsidRDefault="00C207F8" w:rsidP="00CF7D55">
            <w:pPr>
              <w:jc w:val="both"/>
              <w:rPr>
                <w:rFonts w:ascii="Aptos" w:hAnsi="Aptos" w:cs="Arial"/>
                <w:sz w:val="22"/>
                <w:szCs w:val="22"/>
                <w:lang w:val="en-GB"/>
              </w:rPr>
            </w:pPr>
            <w:r w:rsidRPr="009E5004">
              <w:rPr>
                <w:rFonts w:ascii="Aptos" w:hAnsi="Aptos" w:cs="Arial"/>
                <w:sz w:val="22"/>
                <w:szCs w:val="22"/>
                <w:lang w:val="en-GB"/>
              </w:rPr>
              <w:t>2.</w:t>
            </w:r>
            <w:r w:rsidR="000C593B" w:rsidRPr="009E5004">
              <w:rPr>
                <w:rFonts w:ascii="Aptos" w:hAnsi="Aptos" w:cs="Arial"/>
                <w:sz w:val="22"/>
                <w:szCs w:val="22"/>
                <w:lang w:val="en-GB"/>
              </w:rPr>
              <w:t>5</w:t>
            </w:r>
          </w:p>
        </w:tc>
        <w:tc>
          <w:tcPr>
            <w:tcW w:w="9225" w:type="dxa"/>
          </w:tcPr>
          <w:p w14:paraId="7A15B15E" w14:textId="77777777" w:rsidR="00864283" w:rsidRPr="009E5004" w:rsidRDefault="00646006" w:rsidP="00CF7D55">
            <w:pPr>
              <w:rPr>
                <w:rFonts w:ascii="Aptos" w:hAnsi="Aptos" w:cs="Arial"/>
                <w:sz w:val="22"/>
                <w:szCs w:val="22"/>
                <w:lang w:val="en-GB"/>
              </w:rPr>
            </w:pPr>
            <w:r w:rsidRPr="009E5004">
              <w:rPr>
                <w:rFonts w:ascii="Aptos" w:hAnsi="Aptos" w:cs="Arial"/>
                <w:sz w:val="22"/>
                <w:szCs w:val="22"/>
                <w:lang w:val="en-GB"/>
              </w:rPr>
              <w:t xml:space="preserve">Refer into other RISE services for a holistic response to the client’s needs including into counselling, children’s work and if risks escalate to </w:t>
            </w:r>
            <w:r w:rsidR="0064381C" w:rsidRPr="009E5004">
              <w:rPr>
                <w:rFonts w:ascii="Aptos" w:hAnsi="Aptos" w:cs="Arial"/>
                <w:sz w:val="22"/>
                <w:szCs w:val="22"/>
                <w:lang w:val="en-GB"/>
              </w:rPr>
              <w:t>appropriate high risk services</w:t>
            </w:r>
            <w:r w:rsidRPr="009E5004">
              <w:rPr>
                <w:rFonts w:ascii="Aptos" w:hAnsi="Aptos" w:cs="Arial"/>
                <w:sz w:val="22"/>
                <w:szCs w:val="22"/>
                <w:lang w:val="en-GB"/>
              </w:rPr>
              <w:t>.</w:t>
            </w:r>
          </w:p>
        </w:tc>
      </w:tr>
      <w:tr w:rsidR="00DF2694" w:rsidRPr="009E5004" w14:paraId="4886E671" w14:textId="77777777" w:rsidTr="00CF7D55">
        <w:tc>
          <w:tcPr>
            <w:tcW w:w="675" w:type="dxa"/>
          </w:tcPr>
          <w:p w14:paraId="64D0BD8D" w14:textId="171F22F8" w:rsidR="00DF2694" w:rsidRPr="009E5004" w:rsidRDefault="0096544C" w:rsidP="00CF7D55">
            <w:pPr>
              <w:jc w:val="both"/>
              <w:rPr>
                <w:rFonts w:ascii="Aptos" w:hAnsi="Aptos" w:cs="Arial"/>
                <w:sz w:val="22"/>
                <w:szCs w:val="22"/>
                <w:lang w:val="en-GB"/>
              </w:rPr>
            </w:pPr>
            <w:r w:rsidRPr="009E5004">
              <w:rPr>
                <w:rFonts w:ascii="Aptos" w:hAnsi="Aptos" w:cs="Arial"/>
                <w:sz w:val="22"/>
                <w:szCs w:val="22"/>
                <w:lang w:val="en-GB"/>
              </w:rPr>
              <w:t>2.</w:t>
            </w:r>
            <w:r w:rsidR="000C593B" w:rsidRPr="009E5004">
              <w:rPr>
                <w:rFonts w:ascii="Aptos" w:hAnsi="Aptos" w:cs="Arial"/>
                <w:sz w:val="22"/>
                <w:szCs w:val="22"/>
                <w:lang w:val="en-GB"/>
              </w:rPr>
              <w:t>6</w:t>
            </w:r>
          </w:p>
        </w:tc>
        <w:tc>
          <w:tcPr>
            <w:tcW w:w="9225" w:type="dxa"/>
          </w:tcPr>
          <w:p w14:paraId="3704A6FC" w14:textId="77777777" w:rsidR="00DF2694" w:rsidRPr="009E5004" w:rsidRDefault="00482A81" w:rsidP="00CF7D55">
            <w:pPr>
              <w:rPr>
                <w:rFonts w:ascii="Aptos" w:hAnsi="Aptos" w:cs="Arial"/>
                <w:sz w:val="22"/>
                <w:szCs w:val="22"/>
                <w:lang w:val="en-GB"/>
              </w:rPr>
            </w:pPr>
            <w:r w:rsidRPr="009E5004">
              <w:rPr>
                <w:rFonts w:ascii="Aptos" w:hAnsi="Aptos" w:cs="Arial"/>
                <w:sz w:val="22"/>
                <w:szCs w:val="22"/>
                <w:lang w:val="en-GB"/>
              </w:rPr>
              <w:t>Carry out appropriate case recording, ensuring key performance indicators are accurately captured and keep accurate client records as required, and that these are securely stored in a fashion agreed by RISE</w:t>
            </w:r>
          </w:p>
        </w:tc>
      </w:tr>
      <w:tr w:rsidR="00482A81" w:rsidRPr="009E5004" w14:paraId="75A17F39" w14:textId="77777777" w:rsidTr="00CF7D55">
        <w:tc>
          <w:tcPr>
            <w:tcW w:w="675" w:type="dxa"/>
          </w:tcPr>
          <w:p w14:paraId="7A434F2B" w14:textId="2DC1F9DC" w:rsidR="00482A81" w:rsidRPr="009E5004" w:rsidRDefault="0096544C" w:rsidP="00CF7D55">
            <w:pPr>
              <w:jc w:val="both"/>
              <w:rPr>
                <w:rFonts w:ascii="Aptos" w:hAnsi="Aptos" w:cs="Arial"/>
                <w:sz w:val="22"/>
                <w:szCs w:val="22"/>
                <w:lang w:val="en-GB"/>
              </w:rPr>
            </w:pPr>
            <w:r w:rsidRPr="009E5004">
              <w:rPr>
                <w:rFonts w:ascii="Aptos" w:hAnsi="Aptos" w:cs="Arial"/>
                <w:sz w:val="22"/>
                <w:szCs w:val="22"/>
                <w:lang w:val="en-GB"/>
              </w:rPr>
              <w:t>2.</w:t>
            </w:r>
            <w:r w:rsidR="000C593B" w:rsidRPr="009E5004">
              <w:rPr>
                <w:rFonts w:ascii="Aptos" w:hAnsi="Aptos" w:cs="Arial"/>
                <w:sz w:val="22"/>
                <w:szCs w:val="22"/>
                <w:lang w:val="en-GB"/>
              </w:rPr>
              <w:t>7</w:t>
            </w:r>
          </w:p>
        </w:tc>
        <w:tc>
          <w:tcPr>
            <w:tcW w:w="9225" w:type="dxa"/>
          </w:tcPr>
          <w:p w14:paraId="034127D3" w14:textId="77777777" w:rsidR="00482A81" w:rsidRPr="009E5004" w:rsidRDefault="00482A81" w:rsidP="00CF7D55">
            <w:pPr>
              <w:rPr>
                <w:rFonts w:ascii="Aptos" w:hAnsi="Aptos" w:cs="Arial"/>
                <w:sz w:val="22"/>
                <w:szCs w:val="22"/>
                <w:lang w:val="en-GB"/>
              </w:rPr>
            </w:pPr>
            <w:r w:rsidRPr="009E5004">
              <w:rPr>
                <w:rFonts w:ascii="Aptos" w:hAnsi="Aptos" w:cs="Arial"/>
                <w:sz w:val="22"/>
                <w:szCs w:val="22"/>
                <w:lang w:val="en-GB"/>
              </w:rPr>
              <w:t>Deliver group interventions and workshops to RISE service users as required</w:t>
            </w:r>
            <w:r w:rsidR="0064381C" w:rsidRPr="009E5004">
              <w:rPr>
                <w:rFonts w:ascii="Aptos" w:hAnsi="Aptos" w:cs="Arial"/>
                <w:sz w:val="22"/>
                <w:szCs w:val="22"/>
                <w:lang w:val="en-GB"/>
              </w:rPr>
              <w:t xml:space="preserve"> and input to online training offer</w:t>
            </w:r>
          </w:p>
        </w:tc>
      </w:tr>
      <w:tr w:rsidR="00864283" w:rsidRPr="009E5004" w14:paraId="5A179317" w14:textId="77777777" w:rsidTr="00CF7D55">
        <w:trPr>
          <w:trHeight w:val="490"/>
        </w:trPr>
        <w:tc>
          <w:tcPr>
            <w:tcW w:w="675" w:type="dxa"/>
          </w:tcPr>
          <w:p w14:paraId="4F9AA90A" w14:textId="3372E3A9" w:rsidR="00864283" w:rsidRPr="009E5004" w:rsidRDefault="00864283" w:rsidP="00CF7D55">
            <w:pPr>
              <w:jc w:val="both"/>
              <w:rPr>
                <w:rFonts w:ascii="Aptos" w:hAnsi="Aptos" w:cs="Arial"/>
                <w:sz w:val="22"/>
                <w:szCs w:val="22"/>
                <w:lang w:val="en-GB"/>
              </w:rPr>
            </w:pPr>
            <w:r w:rsidRPr="009E5004">
              <w:rPr>
                <w:rFonts w:ascii="Aptos" w:hAnsi="Aptos" w:cs="Arial"/>
                <w:sz w:val="22"/>
                <w:szCs w:val="22"/>
                <w:lang w:val="en-GB"/>
              </w:rPr>
              <w:t>2.</w:t>
            </w:r>
            <w:r w:rsidR="000C593B" w:rsidRPr="009E5004">
              <w:rPr>
                <w:rFonts w:ascii="Aptos" w:hAnsi="Aptos" w:cs="Arial"/>
                <w:sz w:val="22"/>
                <w:szCs w:val="22"/>
                <w:lang w:val="en-GB"/>
              </w:rPr>
              <w:t>8</w:t>
            </w:r>
          </w:p>
        </w:tc>
        <w:tc>
          <w:tcPr>
            <w:tcW w:w="9225" w:type="dxa"/>
          </w:tcPr>
          <w:p w14:paraId="7B53D4CC" w14:textId="19A80DA5" w:rsidR="00D07D39" w:rsidRPr="009E5004" w:rsidRDefault="00E53F78" w:rsidP="00CF7D55">
            <w:pPr>
              <w:rPr>
                <w:rFonts w:ascii="Aptos" w:hAnsi="Aptos" w:cs="Arial"/>
                <w:sz w:val="22"/>
                <w:szCs w:val="22"/>
                <w:lang w:val="en-GB"/>
              </w:rPr>
            </w:pPr>
            <w:r w:rsidRPr="009E5004">
              <w:rPr>
                <w:rFonts w:ascii="Aptos" w:hAnsi="Aptos" w:cs="Arial"/>
                <w:sz w:val="22"/>
                <w:szCs w:val="22"/>
                <w:lang w:val="en-GB"/>
              </w:rPr>
              <w:t>Recruit and manage staff, providing staff supervision, performance management and celebrating successes</w:t>
            </w:r>
          </w:p>
        </w:tc>
      </w:tr>
      <w:tr w:rsidR="00864283" w:rsidRPr="009E5004" w14:paraId="1C303272" w14:textId="77777777" w:rsidTr="00CF7D55">
        <w:tc>
          <w:tcPr>
            <w:tcW w:w="675" w:type="dxa"/>
          </w:tcPr>
          <w:p w14:paraId="5572B24B" w14:textId="57886CE0" w:rsidR="00864283" w:rsidRPr="009E5004" w:rsidRDefault="00864283" w:rsidP="00CF7D55">
            <w:pPr>
              <w:jc w:val="both"/>
              <w:rPr>
                <w:rFonts w:ascii="Aptos" w:hAnsi="Aptos" w:cs="Arial"/>
                <w:sz w:val="22"/>
                <w:szCs w:val="22"/>
                <w:lang w:val="en-GB"/>
              </w:rPr>
            </w:pPr>
            <w:r w:rsidRPr="009E5004">
              <w:rPr>
                <w:rFonts w:ascii="Aptos" w:hAnsi="Aptos" w:cs="Arial"/>
                <w:sz w:val="22"/>
                <w:szCs w:val="22"/>
                <w:lang w:val="en-GB"/>
              </w:rPr>
              <w:t>2.</w:t>
            </w:r>
            <w:r w:rsidR="00E64AF2">
              <w:rPr>
                <w:rFonts w:ascii="Aptos" w:hAnsi="Aptos" w:cs="Arial"/>
                <w:sz w:val="22"/>
                <w:szCs w:val="22"/>
                <w:lang w:val="en-GB"/>
              </w:rPr>
              <w:t>9</w:t>
            </w:r>
          </w:p>
        </w:tc>
        <w:tc>
          <w:tcPr>
            <w:tcW w:w="9225" w:type="dxa"/>
          </w:tcPr>
          <w:p w14:paraId="2C2ED864" w14:textId="218B14BC" w:rsidR="00864283" w:rsidRPr="009E5004" w:rsidRDefault="00650315" w:rsidP="00CF7D55">
            <w:pPr>
              <w:rPr>
                <w:rFonts w:ascii="Aptos" w:hAnsi="Aptos" w:cs="Arial"/>
                <w:sz w:val="22"/>
                <w:szCs w:val="22"/>
                <w:lang w:val="en-GB"/>
              </w:rPr>
            </w:pPr>
            <w:r>
              <w:rPr>
                <w:rFonts w:ascii="Aptos" w:hAnsi="Aptos" w:cs="Arial"/>
                <w:sz w:val="22"/>
                <w:szCs w:val="22"/>
                <w:lang w:val="en-GB"/>
              </w:rPr>
              <w:t xml:space="preserve">Collaborate with </w:t>
            </w:r>
            <w:r w:rsidR="008B2248">
              <w:rPr>
                <w:rFonts w:ascii="Aptos" w:hAnsi="Aptos" w:cs="Arial"/>
                <w:sz w:val="22"/>
                <w:szCs w:val="22"/>
                <w:lang w:val="en-GB"/>
              </w:rPr>
              <w:t>and (where appropriate) p</w:t>
            </w:r>
            <w:r w:rsidR="00864283" w:rsidRPr="009E5004">
              <w:rPr>
                <w:rFonts w:ascii="Aptos" w:hAnsi="Aptos" w:cs="Arial"/>
                <w:sz w:val="22"/>
                <w:szCs w:val="22"/>
                <w:lang w:val="en-GB"/>
              </w:rPr>
              <w:t>rovide information</w:t>
            </w:r>
            <w:r w:rsidR="005D5C05" w:rsidRPr="009E5004">
              <w:rPr>
                <w:rFonts w:ascii="Aptos" w:hAnsi="Aptos" w:cs="Arial"/>
                <w:sz w:val="22"/>
                <w:szCs w:val="22"/>
                <w:lang w:val="en-GB"/>
              </w:rPr>
              <w:t xml:space="preserve"> to other</w:t>
            </w:r>
            <w:r w:rsidR="00864283" w:rsidRPr="009E5004">
              <w:rPr>
                <w:rFonts w:ascii="Aptos" w:hAnsi="Aptos" w:cs="Arial"/>
                <w:sz w:val="22"/>
                <w:szCs w:val="22"/>
                <w:lang w:val="en-GB"/>
              </w:rPr>
              <w:t xml:space="preserve"> agencies in accordance with RISE's Data and Information Sharing Agreements, Confidentiality and </w:t>
            </w:r>
            <w:r w:rsidR="006314E9" w:rsidRPr="009E5004">
              <w:rPr>
                <w:rFonts w:ascii="Aptos" w:hAnsi="Aptos" w:cs="Arial"/>
                <w:sz w:val="22"/>
                <w:szCs w:val="22"/>
                <w:lang w:val="en-GB"/>
              </w:rPr>
              <w:t xml:space="preserve">Adult and </w:t>
            </w:r>
            <w:r w:rsidR="00864283" w:rsidRPr="009E5004">
              <w:rPr>
                <w:rFonts w:ascii="Aptos" w:hAnsi="Aptos" w:cs="Arial"/>
                <w:sz w:val="22"/>
                <w:szCs w:val="22"/>
                <w:lang w:val="en-GB"/>
              </w:rPr>
              <w:t xml:space="preserve">Child </w:t>
            </w:r>
            <w:r w:rsidR="008B2248">
              <w:rPr>
                <w:rFonts w:ascii="Aptos" w:hAnsi="Aptos" w:cs="Arial"/>
                <w:sz w:val="22"/>
                <w:szCs w:val="22"/>
                <w:lang w:val="en-GB"/>
              </w:rPr>
              <w:t>Safeguarding</w:t>
            </w:r>
            <w:r w:rsidR="00864283" w:rsidRPr="009E5004">
              <w:rPr>
                <w:rFonts w:ascii="Aptos" w:hAnsi="Aptos" w:cs="Arial"/>
                <w:sz w:val="22"/>
                <w:szCs w:val="22"/>
                <w:lang w:val="en-GB"/>
              </w:rPr>
              <w:t xml:space="preserve"> policies.</w:t>
            </w:r>
          </w:p>
        </w:tc>
      </w:tr>
      <w:tr w:rsidR="00864283" w:rsidRPr="009E5004" w14:paraId="0E762966" w14:textId="77777777" w:rsidTr="00CF7D55">
        <w:trPr>
          <w:trHeight w:val="629"/>
        </w:trPr>
        <w:tc>
          <w:tcPr>
            <w:tcW w:w="675" w:type="dxa"/>
          </w:tcPr>
          <w:p w14:paraId="61A033E9" w14:textId="3DA8D62E" w:rsidR="00864283" w:rsidRPr="009E5004" w:rsidRDefault="00864283" w:rsidP="00CF7D55">
            <w:pPr>
              <w:jc w:val="both"/>
              <w:rPr>
                <w:rFonts w:ascii="Aptos" w:hAnsi="Aptos" w:cs="Arial"/>
                <w:sz w:val="22"/>
                <w:szCs w:val="22"/>
                <w:lang w:val="en-GB"/>
              </w:rPr>
            </w:pPr>
            <w:r w:rsidRPr="009E5004">
              <w:rPr>
                <w:rFonts w:ascii="Aptos" w:hAnsi="Aptos" w:cs="Arial"/>
                <w:sz w:val="22"/>
                <w:szCs w:val="22"/>
                <w:lang w:val="en-GB"/>
              </w:rPr>
              <w:lastRenderedPageBreak/>
              <w:t>2.</w:t>
            </w:r>
            <w:r w:rsidR="0096544C" w:rsidRPr="009E5004">
              <w:rPr>
                <w:rFonts w:ascii="Aptos" w:hAnsi="Aptos" w:cs="Arial"/>
                <w:sz w:val="22"/>
                <w:szCs w:val="22"/>
                <w:lang w:val="en-GB"/>
              </w:rPr>
              <w:t>1</w:t>
            </w:r>
            <w:r w:rsidR="00BD2A0F">
              <w:rPr>
                <w:rFonts w:ascii="Aptos" w:hAnsi="Aptos" w:cs="Arial"/>
                <w:sz w:val="22"/>
                <w:szCs w:val="22"/>
                <w:lang w:val="en-GB"/>
              </w:rPr>
              <w:t>0</w:t>
            </w:r>
          </w:p>
        </w:tc>
        <w:tc>
          <w:tcPr>
            <w:tcW w:w="9225" w:type="dxa"/>
          </w:tcPr>
          <w:p w14:paraId="59F45BE4" w14:textId="77777777" w:rsidR="00864283" w:rsidRPr="009E5004" w:rsidRDefault="00864283" w:rsidP="00CF7D55">
            <w:pPr>
              <w:rPr>
                <w:rFonts w:ascii="Aptos" w:hAnsi="Aptos" w:cs="Arial"/>
                <w:sz w:val="22"/>
                <w:szCs w:val="22"/>
                <w:lang w:val="en-GB"/>
              </w:rPr>
            </w:pPr>
            <w:r w:rsidRPr="009E5004">
              <w:rPr>
                <w:rFonts w:ascii="Aptos" w:hAnsi="Aptos" w:cs="Arial"/>
                <w:sz w:val="22"/>
                <w:szCs w:val="22"/>
                <w:lang w:val="en-GB"/>
              </w:rPr>
              <w:t>Attend team and case management m</w:t>
            </w:r>
            <w:r w:rsidR="006314E9" w:rsidRPr="009E5004">
              <w:rPr>
                <w:rFonts w:ascii="Aptos" w:hAnsi="Aptos" w:cs="Arial"/>
                <w:sz w:val="22"/>
                <w:szCs w:val="22"/>
                <w:lang w:val="en-GB"/>
              </w:rPr>
              <w:t>eetings,</w:t>
            </w:r>
            <w:r w:rsidR="00A275D5" w:rsidRPr="009E5004">
              <w:rPr>
                <w:rFonts w:ascii="Aptos" w:hAnsi="Aptos" w:cs="Arial"/>
                <w:sz w:val="22"/>
                <w:szCs w:val="22"/>
                <w:lang w:val="en-GB"/>
              </w:rPr>
              <w:t xml:space="preserve"> team debrief,</w:t>
            </w:r>
            <w:r w:rsidR="006314E9" w:rsidRPr="009E5004">
              <w:rPr>
                <w:rFonts w:ascii="Aptos" w:hAnsi="Aptos" w:cs="Arial"/>
                <w:sz w:val="22"/>
                <w:szCs w:val="22"/>
                <w:lang w:val="en-GB"/>
              </w:rPr>
              <w:t xml:space="preserve"> team support sessions and </w:t>
            </w:r>
            <w:r w:rsidRPr="009E5004">
              <w:rPr>
                <w:rFonts w:ascii="Aptos" w:hAnsi="Aptos" w:cs="Arial"/>
                <w:sz w:val="22"/>
                <w:szCs w:val="22"/>
                <w:lang w:val="en-GB"/>
              </w:rPr>
              <w:t>clinical supervision as required.</w:t>
            </w:r>
          </w:p>
        </w:tc>
      </w:tr>
    </w:tbl>
    <w:p w14:paraId="661EF349" w14:textId="77777777" w:rsidR="00AB3808" w:rsidRPr="009E5004" w:rsidRDefault="00AB3808" w:rsidP="00AB3808">
      <w:pPr>
        <w:rPr>
          <w:rFonts w:ascii="Aptos" w:hAnsi="Aptos" w:cs="Arial"/>
          <w:sz w:val="22"/>
          <w:szCs w:val="22"/>
          <w:lang w:val="en-GB"/>
        </w:rPr>
      </w:pPr>
    </w:p>
    <w:tbl>
      <w:tblPr>
        <w:tblpPr w:leftFromText="180" w:rightFromText="180" w:vertAnchor="text" w:horzAnchor="page" w:tblpX="1549" w:tblpY="-179"/>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174"/>
      </w:tblGrid>
      <w:tr w:rsidR="00864283" w:rsidRPr="009E5004" w14:paraId="442F892E" w14:textId="77777777" w:rsidTr="00E53F78">
        <w:tc>
          <w:tcPr>
            <w:tcW w:w="704" w:type="dxa"/>
          </w:tcPr>
          <w:p w14:paraId="4C68316D" w14:textId="77777777" w:rsidR="00864283" w:rsidRPr="009E5004" w:rsidRDefault="00864283" w:rsidP="00864283">
            <w:pPr>
              <w:rPr>
                <w:rFonts w:ascii="Aptos" w:hAnsi="Aptos" w:cs="Arial"/>
                <w:sz w:val="22"/>
                <w:szCs w:val="22"/>
                <w:lang w:val="en-GB"/>
              </w:rPr>
            </w:pPr>
            <w:r w:rsidRPr="009E5004">
              <w:rPr>
                <w:rFonts w:ascii="Aptos" w:hAnsi="Aptos" w:cs="Arial"/>
                <w:b/>
                <w:sz w:val="22"/>
                <w:szCs w:val="22"/>
                <w:lang w:val="en-GB"/>
              </w:rPr>
              <w:t>3.</w:t>
            </w:r>
          </w:p>
        </w:tc>
        <w:tc>
          <w:tcPr>
            <w:tcW w:w="9174" w:type="dxa"/>
          </w:tcPr>
          <w:p w14:paraId="543D10BE" w14:textId="77777777" w:rsidR="00864283" w:rsidRPr="009E5004" w:rsidRDefault="00864283" w:rsidP="00864283">
            <w:pPr>
              <w:autoSpaceDE w:val="0"/>
              <w:autoSpaceDN w:val="0"/>
              <w:adjustRightInd w:val="0"/>
              <w:rPr>
                <w:rFonts w:ascii="Aptos" w:hAnsi="Aptos" w:cs="Arial"/>
                <w:b/>
                <w:bCs/>
                <w:sz w:val="22"/>
                <w:szCs w:val="22"/>
                <w:lang w:val="en-GB"/>
              </w:rPr>
            </w:pPr>
            <w:r w:rsidRPr="009E5004">
              <w:rPr>
                <w:rFonts w:ascii="Aptos" w:hAnsi="Aptos" w:cs="Arial"/>
                <w:b/>
                <w:bCs/>
                <w:sz w:val="22"/>
                <w:szCs w:val="22"/>
                <w:lang w:val="en-GB"/>
              </w:rPr>
              <w:t>CHILDREN, YOUNG PEOPLE AND FAMILIES</w:t>
            </w:r>
          </w:p>
          <w:p w14:paraId="45B82350" w14:textId="77777777" w:rsidR="00864283" w:rsidRPr="009E5004" w:rsidRDefault="00864283" w:rsidP="00864283">
            <w:pPr>
              <w:autoSpaceDE w:val="0"/>
              <w:autoSpaceDN w:val="0"/>
              <w:adjustRightInd w:val="0"/>
              <w:rPr>
                <w:rFonts w:ascii="Aptos" w:hAnsi="Aptos" w:cs="Arial"/>
                <w:sz w:val="22"/>
                <w:szCs w:val="22"/>
                <w:lang w:val="en-GB"/>
              </w:rPr>
            </w:pPr>
          </w:p>
        </w:tc>
      </w:tr>
      <w:tr w:rsidR="00864283" w:rsidRPr="009E5004" w14:paraId="4B94BC7D" w14:textId="77777777" w:rsidTr="00E53F78">
        <w:tc>
          <w:tcPr>
            <w:tcW w:w="704" w:type="dxa"/>
          </w:tcPr>
          <w:p w14:paraId="6EAE90BC"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3.1</w:t>
            </w:r>
          </w:p>
        </w:tc>
        <w:tc>
          <w:tcPr>
            <w:tcW w:w="9174" w:type="dxa"/>
          </w:tcPr>
          <w:p w14:paraId="39F37322" w14:textId="0F0AAE09" w:rsidR="00864283" w:rsidRPr="009E5004" w:rsidRDefault="006C06E6" w:rsidP="00B92207">
            <w:pPr>
              <w:rPr>
                <w:rFonts w:ascii="Aptos" w:hAnsi="Aptos" w:cs="Arial"/>
                <w:noProof/>
                <w:sz w:val="22"/>
                <w:szCs w:val="22"/>
                <w:lang w:val="en-GB"/>
              </w:rPr>
            </w:pPr>
            <w:r w:rsidRPr="009E5004">
              <w:rPr>
                <w:rFonts w:ascii="Aptos" w:hAnsi="Aptos" w:cs="Arial"/>
                <w:sz w:val="22"/>
                <w:szCs w:val="22"/>
                <w:lang w:val="en-GB"/>
              </w:rPr>
              <w:t xml:space="preserve">Work to ensure the highest levels of safeguarding and </w:t>
            </w:r>
            <w:r w:rsidR="00864283" w:rsidRPr="009E5004">
              <w:rPr>
                <w:rFonts w:ascii="Aptos" w:hAnsi="Aptos" w:cs="Arial"/>
                <w:noProof/>
                <w:sz w:val="22"/>
                <w:szCs w:val="22"/>
                <w:lang w:val="en-GB"/>
              </w:rPr>
              <w:t>that children’s rights to safety are protected having particular regard to child protection issues and the needs of children who have experienced abuse, working with non-abusing parents wherever possible.</w:t>
            </w:r>
          </w:p>
        </w:tc>
      </w:tr>
      <w:tr w:rsidR="00864283" w:rsidRPr="009E5004" w14:paraId="0143EA7C" w14:textId="77777777" w:rsidTr="00E53F78">
        <w:tc>
          <w:tcPr>
            <w:tcW w:w="704" w:type="dxa"/>
          </w:tcPr>
          <w:p w14:paraId="240FD8C9"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3.2</w:t>
            </w:r>
          </w:p>
        </w:tc>
        <w:tc>
          <w:tcPr>
            <w:tcW w:w="9174" w:type="dxa"/>
          </w:tcPr>
          <w:p w14:paraId="0EFC548A" w14:textId="18797169" w:rsidR="00864283" w:rsidRPr="009E5004" w:rsidRDefault="006C06E6" w:rsidP="00B92207">
            <w:pPr>
              <w:rPr>
                <w:rFonts w:ascii="Aptos" w:hAnsi="Aptos" w:cs="Arial"/>
                <w:sz w:val="22"/>
                <w:szCs w:val="22"/>
                <w:lang w:val="en-GB"/>
              </w:rPr>
            </w:pPr>
            <w:r w:rsidRPr="009E5004">
              <w:rPr>
                <w:rFonts w:ascii="Aptos" w:hAnsi="Aptos" w:cs="Arial"/>
                <w:sz w:val="22"/>
                <w:szCs w:val="22"/>
                <w:lang w:val="en-GB"/>
              </w:rPr>
              <w:t>C</w:t>
            </w:r>
            <w:r w:rsidR="00BD01E9" w:rsidRPr="009E5004">
              <w:rPr>
                <w:rFonts w:ascii="Aptos" w:hAnsi="Aptos" w:cs="Arial"/>
                <w:sz w:val="22"/>
                <w:szCs w:val="22"/>
                <w:lang w:val="en-GB"/>
              </w:rPr>
              <w:t xml:space="preserve">reate </w:t>
            </w:r>
            <w:r w:rsidR="00864283" w:rsidRPr="009E5004">
              <w:rPr>
                <w:rFonts w:ascii="Aptos" w:hAnsi="Aptos" w:cs="Arial"/>
                <w:sz w:val="22"/>
                <w:szCs w:val="22"/>
                <w:lang w:val="en-GB"/>
              </w:rPr>
              <w:t xml:space="preserve">a safe and supportive environment for any children and young people who are associated with the service, ensuring safe and appropriate childcare and activities </w:t>
            </w:r>
            <w:r w:rsidR="008A33EC" w:rsidRPr="009E5004">
              <w:rPr>
                <w:rFonts w:ascii="Aptos" w:hAnsi="Aptos" w:cs="Arial"/>
                <w:sz w:val="22"/>
                <w:szCs w:val="22"/>
                <w:lang w:val="en-GB"/>
              </w:rPr>
              <w:t>are provided</w:t>
            </w:r>
            <w:r w:rsidR="00864283" w:rsidRPr="009E5004">
              <w:rPr>
                <w:rFonts w:ascii="Aptos" w:hAnsi="Aptos" w:cs="Arial"/>
                <w:sz w:val="22"/>
                <w:szCs w:val="22"/>
                <w:lang w:val="en-GB"/>
              </w:rPr>
              <w:t xml:space="preserve"> if needed. </w:t>
            </w:r>
          </w:p>
        </w:tc>
      </w:tr>
      <w:tr w:rsidR="00864283" w:rsidRPr="009E5004" w14:paraId="4C34723A" w14:textId="77777777" w:rsidTr="00E53F78">
        <w:tc>
          <w:tcPr>
            <w:tcW w:w="704" w:type="dxa"/>
          </w:tcPr>
          <w:p w14:paraId="25873AF1" w14:textId="77777777" w:rsidR="00864283" w:rsidRPr="009E5004" w:rsidRDefault="00864283" w:rsidP="00864283">
            <w:pPr>
              <w:jc w:val="both"/>
              <w:rPr>
                <w:rFonts w:ascii="Aptos" w:hAnsi="Aptos" w:cs="Arial"/>
                <w:b/>
                <w:sz w:val="22"/>
                <w:szCs w:val="22"/>
                <w:lang w:val="en-GB"/>
              </w:rPr>
            </w:pPr>
            <w:r w:rsidRPr="009E5004">
              <w:rPr>
                <w:rFonts w:ascii="Aptos" w:hAnsi="Aptos" w:cs="Arial"/>
                <w:b/>
                <w:sz w:val="22"/>
                <w:szCs w:val="22"/>
                <w:lang w:val="en-GB"/>
              </w:rPr>
              <w:t>4.</w:t>
            </w:r>
          </w:p>
        </w:tc>
        <w:tc>
          <w:tcPr>
            <w:tcW w:w="9174" w:type="dxa"/>
          </w:tcPr>
          <w:p w14:paraId="4FECE340" w14:textId="77777777" w:rsidR="00864283" w:rsidRPr="009E5004" w:rsidRDefault="00864283" w:rsidP="00864283">
            <w:pPr>
              <w:rPr>
                <w:rFonts w:ascii="Aptos" w:hAnsi="Aptos" w:cs="Arial"/>
                <w:b/>
                <w:sz w:val="22"/>
                <w:szCs w:val="22"/>
                <w:lang w:val="en-GB"/>
              </w:rPr>
            </w:pPr>
            <w:r w:rsidRPr="009E5004">
              <w:rPr>
                <w:rFonts w:ascii="Aptos" w:hAnsi="Aptos" w:cs="Arial"/>
                <w:b/>
                <w:sz w:val="22"/>
                <w:szCs w:val="22"/>
                <w:lang w:val="en-GB"/>
              </w:rPr>
              <w:t>QUALITY ASSURANCE &amp; MONITORING</w:t>
            </w:r>
          </w:p>
          <w:p w14:paraId="4DD70054" w14:textId="77777777" w:rsidR="00864283" w:rsidRPr="009E5004" w:rsidRDefault="00864283" w:rsidP="00864283">
            <w:pPr>
              <w:rPr>
                <w:rFonts w:ascii="Aptos" w:hAnsi="Aptos" w:cs="Arial"/>
                <w:b/>
                <w:sz w:val="22"/>
                <w:szCs w:val="22"/>
                <w:lang w:val="en-GB"/>
              </w:rPr>
            </w:pPr>
          </w:p>
        </w:tc>
      </w:tr>
      <w:tr w:rsidR="00864283" w:rsidRPr="009E5004" w14:paraId="7C6F5A71" w14:textId="77777777" w:rsidTr="00E53F78">
        <w:tc>
          <w:tcPr>
            <w:tcW w:w="704" w:type="dxa"/>
          </w:tcPr>
          <w:p w14:paraId="130F0180"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4.1</w:t>
            </w:r>
          </w:p>
        </w:tc>
        <w:tc>
          <w:tcPr>
            <w:tcW w:w="9174" w:type="dxa"/>
          </w:tcPr>
          <w:p w14:paraId="41B94A97"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Assist in ensuring that budgets are adhered to, a</w:t>
            </w:r>
            <w:r w:rsidR="006314E9" w:rsidRPr="009E5004">
              <w:rPr>
                <w:rFonts w:ascii="Aptos" w:hAnsi="Aptos" w:cs="Arial"/>
                <w:sz w:val="22"/>
                <w:szCs w:val="22"/>
                <w:lang w:val="en-GB"/>
              </w:rPr>
              <w:t>nd financial systems maintained;</w:t>
            </w:r>
          </w:p>
        </w:tc>
      </w:tr>
      <w:tr w:rsidR="00864283" w:rsidRPr="009E5004" w14:paraId="2089B4FF" w14:textId="77777777" w:rsidTr="00E53F78">
        <w:tc>
          <w:tcPr>
            <w:tcW w:w="704" w:type="dxa"/>
          </w:tcPr>
          <w:p w14:paraId="56EDAE37"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4.2</w:t>
            </w:r>
          </w:p>
        </w:tc>
        <w:tc>
          <w:tcPr>
            <w:tcW w:w="9174" w:type="dxa"/>
          </w:tcPr>
          <w:p w14:paraId="774155E9"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 xml:space="preserve">Ensure that monitoring systems </w:t>
            </w:r>
            <w:r w:rsidR="006314E9" w:rsidRPr="009E5004">
              <w:rPr>
                <w:rFonts w:ascii="Aptos" w:hAnsi="Aptos" w:cs="Arial"/>
                <w:sz w:val="22"/>
                <w:szCs w:val="22"/>
                <w:lang w:val="en-GB"/>
              </w:rPr>
              <w:t xml:space="preserve">are adhered to </w:t>
            </w:r>
            <w:r w:rsidRPr="009E5004">
              <w:rPr>
                <w:rFonts w:ascii="Aptos" w:hAnsi="Aptos" w:cs="Arial"/>
                <w:sz w:val="22"/>
                <w:szCs w:val="22"/>
                <w:lang w:val="en-GB"/>
              </w:rPr>
              <w:t xml:space="preserve">and participate in preparation of </w:t>
            </w:r>
            <w:r w:rsidR="006314E9" w:rsidRPr="009E5004">
              <w:rPr>
                <w:rFonts w:ascii="Aptos" w:hAnsi="Aptos" w:cs="Arial"/>
                <w:sz w:val="22"/>
                <w:szCs w:val="22"/>
                <w:lang w:val="en-GB"/>
              </w:rPr>
              <w:t xml:space="preserve">research and reports </w:t>
            </w:r>
            <w:r w:rsidRPr="009E5004">
              <w:rPr>
                <w:rFonts w:ascii="Aptos" w:hAnsi="Aptos" w:cs="Arial"/>
                <w:sz w:val="22"/>
                <w:szCs w:val="22"/>
                <w:lang w:val="en-GB"/>
              </w:rPr>
              <w:t>ensuring accurate recording of client contacts and outputs</w:t>
            </w:r>
            <w:r w:rsidR="006314E9" w:rsidRPr="009E5004">
              <w:rPr>
                <w:rFonts w:ascii="Aptos" w:hAnsi="Aptos" w:cs="Arial"/>
                <w:sz w:val="22"/>
                <w:szCs w:val="22"/>
                <w:lang w:val="en-GB"/>
              </w:rPr>
              <w:t xml:space="preserve">, in-line </w:t>
            </w:r>
            <w:r w:rsidRPr="009E5004">
              <w:rPr>
                <w:rFonts w:ascii="Aptos" w:hAnsi="Aptos" w:cs="Arial"/>
                <w:sz w:val="22"/>
                <w:szCs w:val="22"/>
                <w:lang w:val="en-GB"/>
              </w:rPr>
              <w:t xml:space="preserve">with </w:t>
            </w:r>
            <w:r w:rsidR="006314E9" w:rsidRPr="009E5004">
              <w:rPr>
                <w:rFonts w:ascii="Aptos" w:hAnsi="Aptos" w:cs="Arial"/>
                <w:sz w:val="22"/>
                <w:szCs w:val="22"/>
                <w:lang w:val="en-GB"/>
              </w:rPr>
              <w:t>RISE and funder expectations;</w:t>
            </w:r>
          </w:p>
        </w:tc>
      </w:tr>
      <w:tr w:rsidR="00864283" w:rsidRPr="009E5004" w14:paraId="3E9C04C7" w14:textId="77777777" w:rsidTr="00E53F78">
        <w:tc>
          <w:tcPr>
            <w:tcW w:w="704" w:type="dxa"/>
          </w:tcPr>
          <w:p w14:paraId="5DF15D19"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4.</w:t>
            </w:r>
            <w:r w:rsidR="00C207F8" w:rsidRPr="009E5004">
              <w:rPr>
                <w:rFonts w:ascii="Aptos" w:hAnsi="Aptos" w:cs="Arial"/>
                <w:sz w:val="22"/>
                <w:szCs w:val="22"/>
                <w:lang w:val="en-GB"/>
              </w:rPr>
              <w:t>3</w:t>
            </w:r>
          </w:p>
        </w:tc>
        <w:tc>
          <w:tcPr>
            <w:tcW w:w="9174" w:type="dxa"/>
          </w:tcPr>
          <w:p w14:paraId="0F8D6658"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Oversee the work of volunteers, students and sessional workers on a day to day basis as required.</w:t>
            </w:r>
          </w:p>
        </w:tc>
      </w:tr>
      <w:tr w:rsidR="00864283" w:rsidRPr="009E5004" w14:paraId="0FB8D725" w14:textId="77777777" w:rsidTr="00E53F78">
        <w:tc>
          <w:tcPr>
            <w:tcW w:w="704" w:type="dxa"/>
          </w:tcPr>
          <w:p w14:paraId="027012B9" w14:textId="77777777" w:rsidR="00864283" w:rsidRPr="009E5004" w:rsidRDefault="00C207F8" w:rsidP="00864283">
            <w:pPr>
              <w:jc w:val="both"/>
              <w:rPr>
                <w:rFonts w:ascii="Aptos" w:hAnsi="Aptos" w:cs="Arial"/>
                <w:sz w:val="22"/>
                <w:szCs w:val="22"/>
                <w:lang w:val="en-GB"/>
              </w:rPr>
            </w:pPr>
            <w:r w:rsidRPr="009E5004">
              <w:rPr>
                <w:rFonts w:ascii="Aptos" w:hAnsi="Aptos" w:cs="Arial"/>
                <w:sz w:val="22"/>
                <w:szCs w:val="22"/>
                <w:lang w:val="en-GB"/>
              </w:rPr>
              <w:t>4.4</w:t>
            </w:r>
          </w:p>
        </w:tc>
        <w:tc>
          <w:tcPr>
            <w:tcW w:w="9174" w:type="dxa"/>
          </w:tcPr>
          <w:p w14:paraId="1D349CDC"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Attend meetings, training and supervision as required.</w:t>
            </w:r>
          </w:p>
          <w:p w14:paraId="208B012D" w14:textId="77777777" w:rsidR="00A83968" w:rsidRPr="009E5004" w:rsidRDefault="00A83968" w:rsidP="00864283">
            <w:pPr>
              <w:rPr>
                <w:rFonts w:ascii="Aptos" w:hAnsi="Aptos" w:cs="Arial"/>
                <w:sz w:val="22"/>
                <w:szCs w:val="22"/>
                <w:lang w:val="en-GB"/>
              </w:rPr>
            </w:pPr>
          </w:p>
        </w:tc>
      </w:tr>
      <w:tr w:rsidR="00864283" w:rsidRPr="009E5004" w14:paraId="318D9E2B" w14:textId="77777777" w:rsidTr="00E53F78">
        <w:tc>
          <w:tcPr>
            <w:tcW w:w="704" w:type="dxa"/>
          </w:tcPr>
          <w:p w14:paraId="41226EF9" w14:textId="77777777" w:rsidR="00864283" w:rsidRPr="009E5004" w:rsidRDefault="00864283" w:rsidP="00864283">
            <w:pPr>
              <w:jc w:val="both"/>
              <w:rPr>
                <w:rFonts w:ascii="Aptos" w:hAnsi="Aptos" w:cs="Arial"/>
                <w:b/>
                <w:sz w:val="22"/>
                <w:szCs w:val="22"/>
                <w:lang w:val="en-GB"/>
              </w:rPr>
            </w:pPr>
            <w:r w:rsidRPr="009E5004">
              <w:rPr>
                <w:rFonts w:ascii="Aptos" w:hAnsi="Aptos" w:cs="Arial"/>
                <w:b/>
                <w:sz w:val="22"/>
                <w:szCs w:val="22"/>
                <w:lang w:val="en-GB"/>
              </w:rPr>
              <w:t>5.</w:t>
            </w:r>
          </w:p>
        </w:tc>
        <w:tc>
          <w:tcPr>
            <w:tcW w:w="9174" w:type="dxa"/>
          </w:tcPr>
          <w:p w14:paraId="610819B3" w14:textId="77777777" w:rsidR="00864283" w:rsidRPr="009E5004" w:rsidRDefault="00864283" w:rsidP="00864283">
            <w:pPr>
              <w:rPr>
                <w:rFonts w:ascii="Aptos" w:hAnsi="Aptos" w:cs="Arial"/>
                <w:b/>
                <w:sz w:val="22"/>
                <w:szCs w:val="22"/>
                <w:lang w:val="en-GB"/>
              </w:rPr>
            </w:pPr>
            <w:r w:rsidRPr="009E5004">
              <w:rPr>
                <w:rFonts w:ascii="Aptos" w:hAnsi="Aptos" w:cs="Arial"/>
                <w:b/>
                <w:sz w:val="22"/>
                <w:szCs w:val="22"/>
                <w:lang w:val="en-GB"/>
              </w:rPr>
              <w:t>GENERAL DUTIES</w:t>
            </w:r>
          </w:p>
          <w:p w14:paraId="0ECEE0AA" w14:textId="77777777" w:rsidR="00864283" w:rsidRPr="009E5004" w:rsidRDefault="00864283" w:rsidP="00864283">
            <w:pPr>
              <w:rPr>
                <w:rFonts w:ascii="Aptos" w:hAnsi="Aptos" w:cs="Arial"/>
                <w:sz w:val="22"/>
                <w:szCs w:val="22"/>
                <w:lang w:val="en-GB"/>
              </w:rPr>
            </w:pPr>
          </w:p>
        </w:tc>
      </w:tr>
      <w:tr w:rsidR="00864283" w:rsidRPr="009E5004" w14:paraId="061AAB9A" w14:textId="77777777" w:rsidTr="00E53F78">
        <w:tc>
          <w:tcPr>
            <w:tcW w:w="704" w:type="dxa"/>
          </w:tcPr>
          <w:p w14:paraId="20F9AB3E"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5.1</w:t>
            </w:r>
          </w:p>
        </w:tc>
        <w:tc>
          <w:tcPr>
            <w:tcW w:w="9174" w:type="dxa"/>
          </w:tcPr>
          <w:p w14:paraId="252B3846"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At all times protect the safety and security of RISE, service users, staff, volunteers and buildings, and the confidentiality of records and other information.</w:t>
            </w:r>
          </w:p>
        </w:tc>
      </w:tr>
      <w:tr w:rsidR="00864283" w:rsidRPr="009E5004" w14:paraId="5DE43603" w14:textId="77777777" w:rsidTr="00E53F78">
        <w:tc>
          <w:tcPr>
            <w:tcW w:w="704" w:type="dxa"/>
          </w:tcPr>
          <w:p w14:paraId="4835E213"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5.2</w:t>
            </w:r>
          </w:p>
        </w:tc>
        <w:tc>
          <w:tcPr>
            <w:tcW w:w="9174" w:type="dxa"/>
          </w:tcPr>
          <w:p w14:paraId="562ED668" w14:textId="77777777" w:rsidR="00864283" w:rsidRPr="009E5004" w:rsidRDefault="00864283" w:rsidP="00B92207">
            <w:pPr>
              <w:rPr>
                <w:rFonts w:ascii="Aptos" w:hAnsi="Aptos" w:cs="Arial"/>
                <w:sz w:val="22"/>
                <w:szCs w:val="22"/>
                <w:lang w:val="en-GB"/>
              </w:rPr>
            </w:pPr>
            <w:r w:rsidRPr="009E5004">
              <w:rPr>
                <w:rFonts w:ascii="Aptos" w:hAnsi="Aptos" w:cs="Arial"/>
                <w:sz w:val="22"/>
                <w:szCs w:val="22"/>
                <w:lang w:val="en-GB"/>
              </w:rPr>
              <w:t>Uphold the rights of people who have experienced domestic violence, advocating vigorously for them while offering protective strategies, and appropriate safe services</w:t>
            </w:r>
          </w:p>
        </w:tc>
      </w:tr>
      <w:tr w:rsidR="00864283" w:rsidRPr="009E5004" w14:paraId="6EB66E6A" w14:textId="77777777" w:rsidTr="00E53F78">
        <w:tc>
          <w:tcPr>
            <w:tcW w:w="704" w:type="dxa"/>
          </w:tcPr>
          <w:p w14:paraId="16F8EFF4"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5.3</w:t>
            </w:r>
          </w:p>
        </w:tc>
        <w:tc>
          <w:tcPr>
            <w:tcW w:w="9174" w:type="dxa"/>
          </w:tcPr>
          <w:p w14:paraId="671A1577" w14:textId="77777777" w:rsidR="00864283" w:rsidRPr="009E5004" w:rsidRDefault="006314E9" w:rsidP="00864283">
            <w:pPr>
              <w:rPr>
                <w:rFonts w:ascii="Aptos" w:hAnsi="Aptos" w:cs="Arial"/>
                <w:sz w:val="22"/>
                <w:szCs w:val="22"/>
                <w:lang w:val="en-GB"/>
              </w:rPr>
            </w:pPr>
            <w:r w:rsidRPr="009E5004">
              <w:rPr>
                <w:rFonts w:ascii="Aptos" w:hAnsi="Aptos" w:cs="Arial"/>
                <w:sz w:val="22"/>
                <w:szCs w:val="22"/>
                <w:lang w:val="en-GB"/>
              </w:rPr>
              <w:t>A</w:t>
            </w:r>
            <w:r w:rsidR="00864283" w:rsidRPr="009E5004">
              <w:rPr>
                <w:rFonts w:ascii="Aptos" w:hAnsi="Aptos" w:cs="Arial"/>
                <w:sz w:val="22"/>
                <w:szCs w:val="22"/>
                <w:lang w:val="en-GB"/>
              </w:rPr>
              <w:t xml:space="preserve">dhere to RISE’s </w:t>
            </w:r>
            <w:r w:rsidRPr="009E5004">
              <w:rPr>
                <w:rFonts w:ascii="Aptos" w:hAnsi="Aptos" w:cs="Arial"/>
                <w:sz w:val="22"/>
                <w:szCs w:val="22"/>
                <w:lang w:val="en-GB"/>
              </w:rPr>
              <w:t xml:space="preserve">Values, </w:t>
            </w:r>
            <w:r w:rsidR="00864283" w:rsidRPr="009E5004">
              <w:rPr>
                <w:rFonts w:ascii="Aptos" w:hAnsi="Aptos" w:cs="Arial"/>
                <w:sz w:val="22"/>
                <w:szCs w:val="22"/>
                <w:lang w:val="en-GB"/>
              </w:rPr>
              <w:t>Code of Conduct, policies and procedures.</w:t>
            </w:r>
          </w:p>
        </w:tc>
      </w:tr>
      <w:tr w:rsidR="00864283" w:rsidRPr="009E5004" w14:paraId="7CDE9DF0" w14:textId="77777777" w:rsidTr="00E53F78">
        <w:tc>
          <w:tcPr>
            <w:tcW w:w="704" w:type="dxa"/>
          </w:tcPr>
          <w:p w14:paraId="67B6BFD5"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5.4</w:t>
            </w:r>
          </w:p>
        </w:tc>
        <w:tc>
          <w:tcPr>
            <w:tcW w:w="9174" w:type="dxa"/>
          </w:tcPr>
          <w:p w14:paraId="68EA3ACC"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Adhere to the</w:t>
            </w:r>
            <w:r w:rsidRPr="009E5004">
              <w:rPr>
                <w:rFonts w:ascii="Aptos" w:hAnsi="Aptos" w:cs="Arial"/>
                <w:b/>
                <w:bCs/>
                <w:sz w:val="22"/>
                <w:szCs w:val="22"/>
                <w:lang w:val="en-GB"/>
              </w:rPr>
              <w:t xml:space="preserve"> </w:t>
            </w:r>
            <w:r w:rsidRPr="009E5004">
              <w:rPr>
                <w:rFonts w:ascii="Aptos" w:hAnsi="Aptos" w:cs="Arial"/>
                <w:sz w:val="22"/>
                <w:szCs w:val="22"/>
                <w:lang w:val="en-GB"/>
              </w:rPr>
              <w:t>terms of relevant legislation, and keep abreast of any changes or proposed changes in relevant legislation, policy and practice</w:t>
            </w:r>
          </w:p>
        </w:tc>
      </w:tr>
      <w:tr w:rsidR="00864283" w:rsidRPr="009E5004" w14:paraId="4C812FCC" w14:textId="77777777" w:rsidTr="00E53F78">
        <w:tc>
          <w:tcPr>
            <w:tcW w:w="704" w:type="dxa"/>
            <w:tcBorders>
              <w:top w:val="single" w:sz="4" w:space="0" w:color="auto"/>
              <w:left w:val="single" w:sz="4" w:space="0" w:color="auto"/>
              <w:bottom w:val="single" w:sz="4" w:space="0" w:color="auto"/>
              <w:right w:val="single" w:sz="4" w:space="0" w:color="auto"/>
            </w:tcBorders>
          </w:tcPr>
          <w:p w14:paraId="035E0DBB" w14:textId="77777777" w:rsidR="00864283" w:rsidRPr="009E5004" w:rsidRDefault="00864283" w:rsidP="00864283">
            <w:pPr>
              <w:jc w:val="both"/>
              <w:rPr>
                <w:rFonts w:ascii="Aptos" w:hAnsi="Aptos" w:cs="Arial"/>
                <w:sz w:val="22"/>
                <w:szCs w:val="22"/>
                <w:lang w:val="en-GB"/>
              </w:rPr>
            </w:pPr>
            <w:r w:rsidRPr="009E5004">
              <w:rPr>
                <w:rFonts w:ascii="Aptos" w:hAnsi="Aptos" w:cs="Arial"/>
                <w:sz w:val="22"/>
                <w:szCs w:val="22"/>
                <w:lang w:val="en-GB"/>
              </w:rPr>
              <w:t>5.5</w:t>
            </w:r>
          </w:p>
        </w:tc>
        <w:tc>
          <w:tcPr>
            <w:tcW w:w="9174" w:type="dxa"/>
            <w:tcBorders>
              <w:top w:val="single" w:sz="4" w:space="0" w:color="auto"/>
              <w:left w:val="single" w:sz="4" w:space="0" w:color="auto"/>
              <w:bottom w:val="single" w:sz="4" w:space="0" w:color="auto"/>
              <w:right w:val="single" w:sz="4" w:space="0" w:color="auto"/>
            </w:tcBorders>
          </w:tcPr>
          <w:p w14:paraId="4A41770E" w14:textId="77777777" w:rsidR="00864283" w:rsidRPr="009E5004" w:rsidRDefault="00864283" w:rsidP="00864283">
            <w:pPr>
              <w:rPr>
                <w:rFonts w:ascii="Aptos" w:hAnsi="Aptos" w:cs="Arial"/>
                <w:sz w:val="22"/>
                <w:szCs w:val="22"/>
                <w:lang w:val="en-GB"/>
              </w:rPr>
            </w:pPr>
            <w:r w:rsidRPr="009E5004">
              <w:rPr>
                <w:rFonts w:ascii="Aptos" w:hAnsi="Aptos" w:cs="Arial"/>
                <w:sz w:val="22"/>
                <w:szCs w:val="22"/>
                <w:lang w:val="en-GB"/>
              </w:rPr>
              <w:t>Undertake such other duties, appropriate to the grade and character of the work, as may be reasonably required.</w:t>
            </w:r>
          </w:p>
        </w:tc>
      </w:tr>
    </w:tbl>
    <w:p w14:paraId="13138B8A" w14:textId="77777777" w:rsidR="00803430" w:rsidRPr="009E5004" w:rsidRDefault="00803430" w:rsidP="00864283">
      <w:pPr>
        <w:rPr>
          <w:rFonts w:ascii="Aptos" w:hAnsi="Aptos" w:cs="Arial"/>
          <w:sz w:val="22"/>
          <w:szCs w:val="22"/>
          <w:lang w:val="en-GB"/>
        </w:rPr>
      </w:pPr>
    </w:p>
    <w:p w14:paraId="6FDCEC38" w14:textId="77777777" w:rsidR="00AB3808" w:rsidRPr="009E5004" w:rsidRDefault="00AB3808" w:rsidP="00864283">
      <w:pPr>
        <w:rPr>
          <w:rFonts w:ascii="Aptos" w:hAnsi="Aptos" w:cs="Arial"/>
          <w:sz w:val="22"/>
          <w:szCs w:val="22"/>
          <w:lang w:val="en-GB"/>
        </w:rPr>
      </w:pPr>
      <w:r w:rsidRPr="009E5004">
        <w:rPr>
          <w:rFonts w:ascii="Aptos" w:hAnsi="Aptos" w:cs="Arial"/>
          <w:sz w:val="22"/>
          <w:szCs w:val="22"/>
          <w:lang w:val="en-GB"/>
        </w:rPr>
        <w:t>RISE is a continuous development organisation and successful candidates will be required to have an open and flexible approach to change. The job description sets out the duties of the post at the time it was drawn up and will be reviewed as necessary. Duties may vary without changing the general character of the job or the level of responsibility entailed.  Such variations are a common occurrence and cannot in themselves justify a reconsideration of the grading of the post.</w:t>
      </w:r>
      <w:r w:rsidRPr="009E5004" w:rsidDel="00001F52">
        <w:rPr>
          <w:rFonts w:ascii="Aptos" w:hAnsi="Aptos" w:cs="Arial"/>
          <w:sz w:val="22"/>
          <w:szCs w:val="22"/>
          <w:lang w:val="en-GB"/>
        </w:rPr>
        <w:t xml:space="preserve"> </w:t>
      </w:r>
    </w:p>
    <w:p w14:paraId="095F1E4D" w14:textId="77777777" w:rsidR="007B2904" w:rsidRPr="009E5004" w:rsidRDefault="00AB3808" w:rsidP="007B2904">
      <w:pPr>
        <w:rPr>
          <w:rFonts w:ascii="Aptos" w:hAnsi="Aptos" w:cs="Arial"/>
          <w:b/>
          <w:bCs/>
          <w:sz w:val="22"/>
          <w:szCs w:val="22"/>
          <w:lang w:val="en-GB"/>
        </w:rPr>
      </w:pPr>
      <w:r w:rsidRPr="009E5004">
        <w:rPr>
          <w:rFonts w:ascii="Aptos" w:hAnsi="Aptos" w:cs="Arial"/>
          <w:sz w:val="22"/>
          <w:szCs w:val="22"/>
          <w:lang w:val="en-GB"/>
        </w:rPr>
        <w:br w:type="page"/>
      </w:r>
      <w:r w:rsidRPr="009E5004">
        <w:rPr>
          <w:rFonts w:ascii="Aptos" w:hAnsi="Aptos" w:cs="Arial"/>
          <w:b/>
          <w:bCs/>
          <w:sz w:val="22"/>
          <w:szCs w:val="22"/>
          <w:lang w:val="en-GB"/>
        </w:rPr>
        <w:lastRenderedPageBreak/>
        <w:t>PERSON SPECIFICATION:</w:t>
      </w:r>
      <w:r w:rsidRPr="009E5004">
        <w:rPr>
          <w:rFonts w:ascii="Aptos" w:hAnsi="Aptos" w:cs="Arial"/>
          <w:b/>
          <w:bCs/>
          <w:sz w:val="22"/>
          <w:szCs w:val="22"/>
          <w:lang w:val="en-GB"/>
        </w:rPr>
        <w:tab/>
      </w:r>
    </w:p>
    <w:p w14:paraId="211A307D" w14:textId="77777777" w:rsidR="00864283" w:rsidRPr="009E5004" w:rsidRDefault="00864283" w:rsidP="007B2904">
      <w:pPr>
        <w:jc w:val="center"/>
        <w:rPr>
          <w:rFonts w:ascii="Aptos" w:hAnsi="Aptos" w:cs="Arial"/>
          <w:b/>
          <w:bCs/>
          <w:sz w:val="22"/>
          <w:szCs w:val="22"/>
          <w:lang w:val="en-GB"/>
        </w:rPr>
      </w:pPr>
    </w:p>
    <w:p w14:paraId="04C2EDF3" w14:textId="2F868477" w:rsidR="00AB3808" w:rsidRPr="009E5004" w:rsidRDefault="005D5C05" w:rsidP="007B2904">
      <w:pPr>
        <w:jc w:val="center"/>
        <w:rPr>
          <w:rFonts w:ascii="Aptos" w:hAnsi="Aptos" w:cs="Arial"/>
          <w:b/>
          <w:bCs/>
          <w:sz w:val="22"/>
          <w:szCs w:val="22"/>
          <w:lang w:val="en-GB"/>
        </w:rPr>
      </w:pPr>
      <w:r w:rsidRPr="009E5004">
        <w:rPr>
          <w:rFonts w:ascii="Aptos" w:hAnsi="Aptos" w:cs="Arial"/>
          <w:b/>
          <w:bCs/>
          <w:sz w:val="22"/>
          <w:szCs w:val="22"/>
          <w:lang w:val="en-GB"/>
        </w:rPr>
        <w:t xml:space="preserve">RISE </w:t>
      </w:r>
      <w:r w:rsidR="00F07A14" w:rsidRPr="009E5004">
        <w:rPr>
          <w:rFonts w:ascii="Aptos" w:hAnsi="Aptos" w:cs="Arial"/>
          <w:b/>
          <w:bCs/>
          <w:sz w:val="22"/>
          <w:szCs w:val="22"/>
          <w:lang w:val="en-GB"/>
        </w:rPr>
        <w:t>Team Leader</w:t>
      </w:r>
    </w:p>
    <w:p w14:paraId="452F4224" w14:textId="77777777" w:rsidR="00AB3808" w:rsidRPr="009E5004" w:rsidRDefault="00AB3808" w:rsidP="00AB3808">
      <w:pPr>
        <w:keepNext/>
        <w:ind w:left="360"/>
        <w:jc w:val="right"/>
        <w:outlineLvl w:val="5"/>
        <w:rPr>
          <w:rFonts w:ascii="Aptos" w:hAnsi="Aptos" w:cs="Arial"/>
          <w:b/>
          <w:bCs/>
          <w:sz w:val="22"/>
          <w:szCs w:val="22"/>
          <w:lang w:val="en-GB"/>
        </w:rPr>
      </w:pPr>
      <w:r w:rsidRPr="009E5004">
        <w:rPr>
          <w:rFonts w:ascii="Aptos" w:hAnsi="Aptos" w:cs="Arial"/>
          <w:b/>
          <w:bCs/>
          <w:sz w:val="22"/>
          <w:szCs w:val="22"/>
          <w:lang w:val="en-GB"/>
        </w:rPr>
        <w:t>E = Essential</w:t>
      </w:r>
    </w:p>
    <w:p w14:paraId="41094821" w14:textId="77777777" w:rsidR="00C922F0" w:rsidRPr="009E5004" w:rsidRDefault="00AB3808" w:rsidP="00AB3808">
      <w:pPr>
        <w:keepNext/>
        <w:ind w:left="360"/>
        <w:jc w:val="right"/>
        <w:outlineLvl w:val="5"/>
        <w:rPr>
          <w:rFonts w:ascii="Aptos" w:hAnsi="Aptos" w:cs="Arial"/>
          <w:b/>
          <w:bCs/>
          <w:sz w:val="22"/>
          <w:szCs w:val="22"/>
          <w:lang w:val="en-GB"/>
        </w:rPr>
      </w:pPr>
      <w:r w:rsidRPr="009E5004">
        <w:rPr>
          <w:rFonts w:ascii="Aptos" w:hAnsi="Aptos" w:cs="Arial"/>
          <w:b/>
          <w:bCs/>
          <w:sz w:val="22"/>
          <w:szCs w:val="22"/>
          <w:lang w:val="en-GB"/>
        </w:rPr>
        <w:t>D = Desirable</w:t>
      </w:r>
    </w:p>
    <w:p w14:paraId="1C20E6CB" w14:textId="56948EB0" w:rsidR="00AB3808" w:rsidRPr="009E5004" w:rsidRDefault="00AB3808" w:rsidP="00C922F0">
      <w:pPr>
        <w:keepNext/>
        <w:outlineLvl w:val="5"/>
        <w:rPr>
          <w:rFonts w:ascii="Aptos" w:hAnsi="Aptos" w:cs="Arial"/>
          <w:b/>
          <w:bCs/>
          <w:sz w:val="22"/>
          <w:szCs w:val="22"/>
          <w:lang w:val="en-GB"/>
        </w:rPr>
      </w:pPr>
      <w:r w:rsidRPr="009E5004">
        <w:rPr>
          <w:rFonts w:ascii="Aptos" w:hAnsi="Aptos" w:cs="Arial"/>
          <w:b/>
          <w:bCs/>
          <w:sz w:val="22"/>
          <w:szCs w:val="22"/>
          <w:lang w:val="en-GB"/>
        </w:rPr>
        <w:t xml:space="preserve">The </w:t>
      </w:r>
      <w:r w:rsidR="00F07A14" w:rsidRPr="009E5004">
        <w:rPr>
          <w:rFonts w:ascii="Aptos" w:hAnsi="Aptos" w:cs="Arial"/>
          <w:b/>
          <w:bCs/>
          <w:sz w:val="22"/>
          <w:szCs w:val="22"/>
          <w:lang w:val="en-GB"/>
        </w:rPr>
        <w:t xml:space="preserve">Team Leader </w:t>
      </w:r>
      <w:r w:rsidRPr="009E5004">
        <w:rPr>
          <w:rFonts w:ascii="Aptos" w:hAnsi="Aptos" w:cs="Arial"/>
          <w:b/>
          <w:bCs/>
          <w:sz w:val="22"/>
          <w:szCs w:val="22"/>
          <w:lang w:val="en-GB"/>
        </w:rPr>
        <w:t>will possess:</w:t>
      </w:r>
    </w:p>
    <w:p w14:paraId="3542B431" w14:textId="77777777" w:rsidR="00AB3808" w:rsidRPr="009E5004" w:rsidRDefault="00AB3808" w:rsidP="00AB3808">
      <w:pPr>
        <w:ind w:left="360"/>
        <w:rPr>
          <w:rFonts w:ascii="Aptos" w:hAnsi="Aptos" w:cs="Arial"/>
          <w:b/>
          <w:bCs/>
          <w:sz w:val="22"/>
          <w:szCs w:val="22"/>
          <w:lang w:val="en-GB"/>
        </w:rPr>
      </w:pPr>
    </w:p>
    <w:p w14:paraId="5B07895A" w14:textId="77777777" w:rsidR="00AB3808" w:rsidRPr="009E5004" w:rsidRDefault="00AB3808" w:rsidP="00AB3808">
      <w:pPr>
        <w:ind w:left="360"/>
        <w:rPr>
          <w:rFonts w:ascii="Aptos" w:hAnsi="Aptos" w:cs="Arial"/>
          <w:b/>
          <w:bCs/>
          <w:sz w:val="22"/>
          <w:szCs w:val="22"/>
          <w:lang w:val="en-GB"/>
        </w:rPr>
      </w:pPr>
      <w:r w:rsidRPr="009E5004">
        <w:rPr>
          <w:rFonts w:ascii="Aptos" w:hAnsi="Aptos" w:cs="Arial"/>
          <w:b/>
          <w:bCs/>
          <w:sz w:val="22"/>
          <w:szCs w:val="22"/>
          <w:lang w:val="en-GB"/>
        </w:rPr>
        <w:t>KNOWLEDGE AND QUALIFICATIONS:</w:t>
      </w:r>
    </w:p>
    <w:p w14:paraId="4B2D1B76" w14:textId="77777777" w:rsidR="00AB3808" w:rsidRPr="009E5004" w:rsidRDefault="00AB3808" w:rsidP="00AB3808">
      <w:pPr>
        <w:ind w:left="360"/>
        <w:rPr>
          <w:rFonts w:ascii="Aptos" w:hAnsi="Aptos" w:cs="Arial"/>
          <w:b/>
          <w:bCs/>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455"/>
        <w:gridCol w:w="799"/>
      </w:tblGrid>
      <w:tr w:rsidR="00AB3808" w:rsidRPr="009E5004" w14:paraId="2D3B1141" w14:textId="77777777" w:rsidTr="00F07A14">
        <w:tc>
          <w:tcPr>
            <w:tcW w:w="1101" w:type="dxa"/>
            <w:vAlign w:val="center"/>
          </w:tcPr>
          <w:p w14:paraId="1C834893" w14:textId="77777777" w:rsidR="00AB3808" w:rsidRPr="009E5004" w:rsidRDefault="00AB3808" w:rsidP="00A5691D">
            <w:pPr>
              <w:numPr>
                <w:ilvl w:val="0"/>
                <w:numId w:val="1"/>
              </w:numPr>
              <w:ind w:left="66" w:firstLine="0"/>
              <w:rPr>
                <w:rFonts w:ascii="Aptos" w:hAnsi="Aptos" w:cs="Arial"/>
                <w:bCs/>
                <w:sz w:val="22"/>
                <w:szCs w:val="22"/>
                <w:lang w:val="en-GB"/>
              </w:rPr>
            </w:pPr>
          </w:p>
        </w:tc>
        <w:tc>
          <w:tcPr>
            <w:tcW w:w="7455" w:type="dxa"/>
          </w:tcPr>
          <w:p w14:paraId="7383E68C" w14:textId="59EB1F56" w:rsidR="00AB3808" w:rsidRPr="009E5004" w:rsidRDefault="00096966" w:rsidP="00096966">
            <w:pPr>
              <w:rPr>
                <w:rFonts w:ascii="Aptos" w:hAnsi="Aptos" w:cs="Arial"/>
                <w:bCs/>
                <w:sz w:val="22"/>
                <w:szCs w:val="22"/>
                <w:lang w:val="en-GB"/>
              </w:rPr>
            </w:pPr>
            <w:r w:rsidRPr="009E5004">
              <w:rPr>
                <w:rFonts w:ascii="Aptos" w:hAnsi="Aptos" w:cs="Arial"/>
                <w:sz w:val="22"/>
                <w:szCs w:val="22"/>
                <w:lang w:val="en-GB"/>
              </w:rPr>
              <w:t>An appropriate relevant qualification such as Safe Lives</w:t>
            </w:r>
            <w:r w:rsidR="007A7706" w:rsidRPr="009E5004">
              <w:rPr>
                <w:rFonts w:ascii="Aptos" w:hAnsi="Aptos" w:cs="Arial"/>
                <w:sz w:val="22"/>
                <w:szCs w:val="22"/>
                <w:lang w:val="en-GB"/>
              </w:rPr>
              <w:t>/Women’s Aid</w:t>
            </w:r>
            <w:r w:rsidRPr="009E5004">
              <w:rPr>
                <w:rFonts w:ascii="Aptos" w:hAnsi="Aptos" w:cs="Arial"/>
                <w:sz w:val="22"/>
                <w:szCs w:val="22"/>
                <w:lang w:val="en-GB"/>
              </w:rPr>
              <w:t xml:space="preserve"> IDVA training</w:t>
            </w:r>
            <w:r w:rsidR="00CC2325" w:rsidRPr="009E5004">
              <w:rPr>
                <w:rFonts w:ascii="Aptos" w:hAnsi="Aptos" w:cs="Arial"/>
                <w:sz w:val="22"/>
                <w:szCs w:val="22"/>
                <w:lang w:val="en-GB"/>
              </w:rPr>
              <w:t xml:space="preserve"> and</w:t>
            </w:r>
            <w:r w:rsidR="002A1719" w:rsidRPr="009E5004">
              <w:rPr>
                <w:rFonts w:ascii="Aptos" w:hAnsi="Aptos" w:cs="Arial"/>
                <w:sz w:val="22"/>
                <w:szCs w:val="22"/>
                <w:lang w:val="en-GB"/>
              </w:rPr>
              <w:t>/</w:t>
            </w:r>
            <w:r w:rsidR="00CC2325" w:rsidRPr="009E5004">
              <w:rPr>
                <w:rFonts w:ascii="Aptos" w:hAnsi="Aptos" w:cs="Arial"/>
                <w:sz w:val="22"/>
                <w:szCs w:val="22"/>
                <w:lang w:val="en-GB"/>
              </w:rPr>
              <w:t>or ISVA training</w:t>
            </w:r>
            <w:r w:rsidR="0063479E" w:rsidRPr="009E5004">
              <w:rPr>
                <w:rFonts w:ascii="Aptos" w:hAnsi="Aptos" w:cs="Arial"/>
                <w:sz w:val="22"/>
                <w:szCs w:val="22"/>
                <w:lang w:val="en-GB"/>
              </w:rPr>
              <w:t xml:space="preserve"> (training can be provi</w:t>
            </w:r>
            <w:r w:rsidR="00A10AA6" w:rsidRPr="009E5004">
              <w:rPr>
                <w:rFonts w:ascii="Aptos" w:hAnsi="Aptos" w:cs="Arial"/>
                <w:sz w:val="22"/>
                <w:szCs w:val="22"/>
                <w:lang w:val="en-GB"/>
              </w:rPr>
              <w:t>ded)</w:t>
            </w:r>
            <w:r w:rsidR="00CC2325" w:rsidRPr="009E5004">
              <w:rPr>
                <w:rFonts w:ascii="Aptos" w:hAnsi="Aptos" w:cs="Arial"/>
                <w:sz w:val="22"/>
                <w:szCs w:val="22"/>
                <w:lang w:val="en-GB"/>
              </w:rPr>
              <w:t xml:space="preserve">. </w:t>
            </w:r>
          </w:p>
        </w:tc>
        <w:tc>
          <w:tcPr>
            <w:tcW w:w="799" w:type="dxa"/>
          </w:tcPr>
          <w:p w14:paraId="26307D13" w14:textId="77777777" w:rsidR="00AB3808" w:rsidRPr="009E5004" w:rsidRDefault="00096966" w:rsidP="00A5691D">
            <w:pPr>
              <w:ind w:left="176"/>
              <w:rPr>
                <w:rFonts w:ascii="Aptos" w:hAnsi="Aptos" w:cs="Arial"/>
                <w:bCs/>
                <w:sz w:val="22"/>
                <w:szCs w:val="22"/>
                <w:lang w:val="en-GB"/>
              </w:rPr>
            </w:pPr>
            <w:r w:rsidRPr="009E5004">
              <w:rPr>
                <w:rFonts w:ascii="Aptos" w:hAnsi="Aptos" w:cs="Arial"/>
                <w:bCs/>
                <w:sz w:val="22"/>
                <w:szCs w:val="22"/>
                <w:lang w:val="en-GB"/>
              </w:rPr>
              <w:t>D</w:t>
            </w:r>
          </w:p>
        </w:tc>
      </w:tr>
      <w:tr w:rsidR="00AB3808" w:rsidRPr="009E5004" w14:paraId="5C899F27" w14:textId="77777777" w:rsidTr="00F07A14">
        <w:tc>
          <w:tcPr>
            <w:tcW w:w="1101" w:type="dxa"/>
            <w:vAlign w:val="center"/>
          </w:tcPr>
          <w:p w14:paraId="4E11ABCD" w14:textId="77777777" w:rsidR="00AB3808" w:rsidRPr="009E5004" w:rsidRDefault="00AB3808" w:rsidP="00A5691D">
            <w:pPr>
              <w:numPr>
                <w:ilvl w:val="0"/>
                <w:numId w:val="1"/>
              </w:numPr>
              <w:ind w:left="66" w:firstLine="0"/>
              <w:rPr>
                <w:rFonts w:ascii="Aptos" w:hAnsi="Aptos" w:cs="Arial"/>
                <w:bCs/>
                <w:sz w:val="22"/>
                <w:szCs w:val="22"/>
                <w:lang w:val="en-GB"/>
              </w:rPr>
            </w:pPr>
          </w:p>
        </w:tc>
        <w:tc>
          <w:tcPr>
            <w:tcW w:w="7455" w:type="dxa"/>
          </w:tcPr>
          <w:p w14:paraId="16F8B25D" w14:textId="15395482" w:rsidR="00AB3808" w:rsidRPr="009E5004" w:rsidRDefault="00AB3808" w:rsidP="00A5691D">
            <w:pPr>
              <w:rPr>
                <w:rFonts w:ascii="Aptos" w:hAnsi="Aptos" w:cs="Arial"/>
                <w:bCs/>
                <w:sz w:val="22"/>
                <w:szCs w:val="22"/>
                <w:lang w:val="en-GB"/>
              </w:rPr>
            </w:pPr>
            <w:r w:rsidRPr="009E5004">
              <w:rPr>
                <w:rFonts w:ascii="Aptos" w:hAnsi="Aptos" w:cs="Arial"/>
                <w:sz w:val="22"/>
                <w:szCs w:val="22"/>
                <w:lang w:val="en-GB"/>
              </w:rPr>
              <w:t xml:space="preserve">A good working knowledge of issues relating to domestic </w:t>
            </w:r>
            <w:r w:rsidR="00A10AA6" w:rsidRPr="009E5004">
              <w:rPr>
                <w:rFonts w:ascii="Aptos" w:hAnsi="Aptos" w:cs="Arial"/>
                <w:sz w:val="22"/>
                <w:szCs w:val="22"/>
                <w:lang w:val="en-GB"/>
              </w:rPr>
              <w:t xml:space="preserve">and sexual </w:t>
            </w:r>
            <w:r w:rsidRPr="009E5004">
              <w:rPr>
                <w:rFonts w:ascii="Aptos" w:hAnsi="Aptos" w:cs="Arial"/>
                <w:sz w:val="22"/>
                <w:szCs w:val="22"/>
                <w:lang w:val="en-GB"/>
              </w:rPr>
              <w:t>violence</w:t>
            </w:r>
            <w:r w:rsidR="00A10AA6" w:rsidRPr="009E5004">
              <w:rPr>
                <w:rFonts w:ascii="Aptos" w:hAnsi="Aptos" w:cs="Arial"/>
                <w:sz w:val="22"/>
                <w:szCs w:val="22"/>
                <w:lang w:val="en-GB"/>
              </w:rPr>
              <w:t xml:space="preserve"> and the wider VAWG agenda</w:t>
            </w:r>
          </w:p>
        </w:tc>
        <w:tc>
          <w:tcPr>
            <w:tcW w:w="799" w:type="dxa"/>
          </w:tcPr>
          <w:p w14:paraId="5DDF59EC" w14:textId="77777777" w:rsidR="00AB3808" w:rsidRPr="009E5004" w:rsidRDefault="00AB3808"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AB3808" w:rsidRPr="009E5004" w14:paraId="13DFDB39" w14:textId="77777777" w:rsidTr="00F07A14">
        <w:tc>
          <w:tcPr>
            <w:tcW w:w="1101" w:type="dxa"/>
            <w:vAlign w:val="center"/>
          </w:tcPr>
          <w:p w14:paraId="26AB9501" w14:textId="77777777" w:rsidR="00AB3808" w:rsidRPr="009E5004" w:rsidRDefault="00AB3808" w:rsidP="00A5691D">
            <w:pPr>
              <w:numPr>
                <w:ilvl w:val="0"/>
                <w:numId w:val="1"/>
              </w:numPr>
              <w:ind w:left="66" w:firstLine="0"/>
              <w:rPr>
                <w:rFonts w:ascii="Aptos" w:hAnsi="Aptos" w:cs="Arial"/>
                <w:bCs/>
                <w:sz w:val="22"/>
                <w:szCs w:val="22"/>
                <w:lang w:val="en-GB"/>
              </w:rPr>
            </w:pPr>
          </w:p>
        </w:tc>
        <w:tc>
          <w:tcPr>
            <w:tcW w:w="7455" w:type="dxa"/>
          </w:tcPr>
          <w:p w14:paraId="1F80082E" w14:textId="1CAF411A" w:rsidR="00504301" w:rsidRPr="009E5004" w:rsidRDefault="00AB3808" w:rsidP="00A5691D">
            <w:pPr>
              <w:rPr>
                <w:rFonts w:ascii="Aptos" w:hAnsi="Aptos" w:cs="Arial"/>
                <w:sz w:val="22"/>
                <w:szCs w:val="22"/>
                <w:lang w:val="en-GB"/>
              </w:rPr>
            </w:pPr>
            <w:r w:rsidRPr="009E5004">
              <w:rPr>
                <w:rFonts w:ascii="Aptos" w:hAnsi="Aptos" w:cs="Arial"/>
                <w:sz w:val="22"/>
                <w:szCs w:val="22"/>
                <w:lang w:val="en-GB"/>
              </w:rPr>
              <w:t xml:space="preserve">A good working knowledge of relevant legislation e.g. </w:t>
            </w:r>
            <w:r w:rsidR="00075E9D" w:rsidRPr="009E5004">
              <w:rPr>
                <w:rFonts w:ascii="Aptos" w:hAnsi="Aptos" w:cs="Arial"/>
                <w:sz w:val="22"/>
                <w:szCs w:val="22"/>
                <w:lang w:val="en-GB"/>
              </w:rPr>
              <w:t xml:space="preserve">DVA Act, </w:t>
            </w:r>
            <w:r w:rsidRPr="009E5004">
              <w:rPr>
                <w:rFonts w:ascii="Aptos" w:hAnsi="Aptos" w:cs="Arial"/>
                <w:sz w:val="22"/>
                <w:szCs w:val="22"/>
                <w:lang w:val="en-GB"/>
              </w:rPr>
              <w:t xml:space="preserve">matrimonial, </w:t>
            </w:r>
            <w:r w:rsidR="00584000" w:rsidRPr="009E5004">
              <w:rPr>
                <w:rFonts w:ascii="Aptos" w:hAnsi="Aptos" w:cs="Arial"/>
                <w:sz w:val="22"/>
                <w:szCs w:val="22"/>
                <w:lang w:val="en-GB"/>
              </w:rPr>
              <w:t xml:space="preserve">coercive control, </w:t>
            </w:r>
            <w:r w:rsidRPr="009E5004">
              <w:rPr>
                <w:rFonts w:ascii="Aptos" w:hAnsi="Aptos" w:cs="Arial"/>
                <w:sz w:val="22"/>
                <w:szCs w:val="22"/>
                <w:lang w:val="en-GB"/>
              </w:rPr>
              <w:t>criminal, children</w:t>
            </w:r>
            <w:r w:rsidR="00075E9D" w:rsidRPr="009E5004">
              <w:rPr>
                <w:rFonts w:ascii="Aptos" w:hAnsi="Aptos" w:cs="Arial"/>
                <w:sz w:val="22"/>
                <w:szCs w:val="22"/>
                <w:lang w:val="en-GB"/>
              </w:rPr>
              <w:t xml:space="preserve"> and adult safeguarding</w:t>
            </w:r>
            <w:r w:rsidRPr="009E5004">
              <w:rPr>
                <w:rFonts w:ascii="Aptos" w:hAnsi="Aptos" w:cs="Arial"/>
                <w:sz w:val="22"/>
                <w:szCs w:val="22"/>
                <w:lang w:val="en-GB"/>
              </w:rPr>
              <w:t>.</w:t>
            </w:r>
          </w:p>
        </w:tc>
        <w:tc>
          <w:tcPr>
            <w:tcW w:w="799" w:type="dxa"/>
          </w:tcPr>
          <w:p w14:paraId="0DC684C3" w14:textId="77777777" w:rsidR="00AB3808" w:rsidRPr="009E5004" w:rsidRDefault="00584000"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AB3808" w:rsidRPr="009E5004" w14:paraId="7541D2BB" w14:textId="77777777" w:rsidTr="00F07A14">
        <w:tc>
          <w:tcPr>
            <w:tcW w:w="1101" w:type="dxa"/>
            <w:vAlign w:val="center"/>
          </w:tcPr>
          <w:p w14:paraId="0DE9DDE5" w14:textId="77777777" w:rsidR="00AB3808" w:rsidRPr="009E5004" w:rsidRDefault="00AB3808" w:rsidP="00A5691D">
            <w:pPr>
              <w:numPr>
                <w:ilvl w:val="0"/>
                <w:numId w:val="1"/>
              </w:numPr>
              <w:ind w:left="66" w:firstLine="0"/>
              <w:rPr>
                <w:rFonts w:ascii="Aptos" w:hAnsi="Aptos" w:cs="Arial"/>
                <w:bCs/>
                <w:sz w:val="22"/>
                <w:szCs w:val="22"/>
                <w:lang w:val="en-GB"/>
              </w:rPr>
            </w:pPr>
          </w:p>
        </w:tc>
        <w:tc>
          <w:tcPr>
            <w:tcW w:w="7455" w:type="dxa"/>
          </w:tcPr>
          <w:p w14:paraId="5FF258E8" w14:textId="21C887B0" w:rsidR="00AB3808" w:rsidRPr="009E5004" w:rsidRDefault="00AB3808" w:rsidP="00A5691D">
            <w:pPr>
              <w:rPr>
                <w:rFonts w:ascii="Aptos" w:hAnsi="Aptos" w:cs="Arial"/>
                <w:sz w:val="22"/>
                <w:szCs w:val="22"/>
                <w:lang w:val="en-GB"/>
              </w:rPr>
            </w:pPr>
            <w:r w:rsidRPr="009E5004">
              <w:rPr>
                <w:rFonts w:ascii="Aptos" w:hAnsi="Aptos" w:cs="Arial"/>
                <w:sz w:val="22"/>
                <w:szCs w:val="22"/>
                <w:lang w:val="en-GB"/>
              </w:rPr>
              <w:t>A good workin</w:t>
            </w:r>
            <w:r w:rsidR="005D5C05" w:rsidRPr="009E5004">
              <w:rPr>
                <w:rFonts w:ascii="Aptos" w:hAnsi="Aptos" w:cs="Arial"/>
                <w:sz w:val="22"/>
                <w:szCs w:val="22"/>
                <w:lang w:val="en-GB"/>
              </w:rPr>
              <w:t xml:space="preserve">g knowledge of </w:t>
            </w:r>
            <w:r w:rsidR="00B6110A" w:rsidRPr="009E5004">
              <w:rPr>
                <w:rFonts w:ascii="Aptos" w:hAnsi="Aptos" w:cs="Arial"/>
                <w:sz w:val="22"/>
                <w:szCs w:val="22"/>
                <w:lang w:val="en-GB"/>
              </w:rPr>
              <w:t xml:space="preserve">operational management </w:t>
            </w:r>
            <w:r w:rsidR="00794B05" w:rsidRPr="009E5004">
              <w:rPr>
                <w:rFonts w:ascii="Aptos" w:hAnsi="Aptos" w:cs="Arial"/>
                <w:sz w:val="22"/>
                <w:szCs w:val="22"/>
                <w:lang w:val="en-GB"/>
              </w:rPr>
              <w:t>in the context of DVA and SVA</w:t>
            </w:r>
            <w:r w:rsidR="00566BB0" w:rsidRPr="009E5004">
              <w:rPr>
                <w:rFonts w:ascii="Aptos" w:hAnsi="Aptos" w:cs="Arial"/>
                <w:sz w:val="22"/>
                <w:szCs w:val="22"/>
                <w:lang w:val="en-GB"/>
              </w:rPr>
              <w:t xml:space="preserve"> </w:t>
            </w:r>
            <w:r w:rsidR="00566BB0" w:rsidRPr="009E5004">
              <w:rPr>
                <w:rFonts w:ascii="Aptos" w:hAnsi="Aptos"/>
                <w:sz w:val="22"/>
                <w:szCs w:val="22"/>
              </w:rPr>
              <w:t xml:space="preserve">with an understanding of the criminal justice system (particularly </w:t>
            </w:r>
            <w:r w:rsidR="005E3E2F">
              <w:rPr>
                <w:rFonts w:ascii="Aptos" w:hAnsi="Aptos"/>
                <w:sz w:val="22"/>
                <w:szCs w:val="22"/>
              </w:rPr>
              <w:t xml:space="preserve">MARAC, MAPPA, </w:t>
            </w:r>
            <w:r w:rsidR="00600EE8">
              <w:rPr>
                <w:rFonts w:ascii="Aptos" w:hAnsi="Aptos"/>
                <w:sz w:val="22"/>
                <w:szCs w:val="22"/>
              </w:rPr>
              <w:t xml:space="preserve">MATAC, </w:t>
            </w:r>
            <w:r w:rsidR="00566BB0" w:rsidRPr="009E5004">
              <w:rPr>
                <w:rFonts w:ascii="Aptos" w:hAnsi="Aptos"/>
                <w:sz w:val="22"/>
                <w:szCs w:val="22"/>
              </w:rPr>
              <w:t>police</w:t>
            </w:r>
            <w:r w:rsidR="006018F3">
              <w:rPr>
                <w:rFonts w:ascii="Aptos" w:hAnsi="Aptos"/>
                <w:sz w:val="22"/>
                <w:szCs w:val="22"/>
              </w:rPr>
              <w:t>, SARC</w:t>
            </w:r>
            <w:r w:rsidR="00566BB0" w:rsidRPr="009E5004">
              <w:rPr>
                <w:rFonts w:ascii="Aptos" w:hAnsi="Aptos"/>
                <w:sz w:val="22"/>
                <w:szCs w:val="22"/>
              </w:rPr>
              <w:t xml:space="preserve"> and </w:t>
            </w:r>
            <w:r w:rsidR="0008646E">
              <w:rPr>
                <w:rFonts w:ascii="Aptos" w:hAnsi="Aptos"/>
                <w:sz w:val="22"/>
                <w:szCs w:val="22"/>
              </w:rPr>
              <w:t xml:space="preserve">criminal and civil </w:t>
            </w:r>
            <w:r w:rsidR="00566BB0" w:rsidRPr="009E5004">
              <w:rPr>
                <w:rFonts w:ascii="Aptos" w:hAnsi="Aptos"/>
                <w:sz w:val="22"/>
                <w:szCs w:val="22"/>
              </w:rPr>
              <w:t xml:space="preserve">court) and other options available to survivors of </w:t>
            </w:r>
            <w:r w:rsidR="009E5004" w:rsidRPr="009E5004">
              <w:rPr>
                <w:rFonts w:ascii="Aptos" w:hAnsi="Aptos"/>
                <w:sz w:val="22"/>
                <w:szCs w:val="22"/>
              </w:rPr>
              <w:t xml:space="preserve">domestic and </w:t>
            </w:r>
            <w:r w:rsidR="00566BB0" w:rsidRPr="009E5004">
              <w:rPr>
                <w:rFonts w:ascii="Aptos" w:hAnsi="Aptos"/>
                <w:sz w:val="22"/>
                <w:szCs w:val="22"/>
              </w:rPr>
              <w:t>sexual violence</w:t>
            </w:r>
          </w:p>
        </w:tc>
        <w:tc>
          <w:tcPr>
            <w:tcW w:w="799" w:type="dxa"/>
          </w:tcPr>
          <w:p w14:paraId="6F499764" w14:textId="77777777" w:rsidR="00AB3808" w:rsidRPr="009E5004" w:rsidRDefault="0096544C" w:rsidP="00A5691D">
            <w:pPr>
              <w:ind w:left="176"/>
              <w:rPr>
                <w:rFonts w:ascii="Aptos" w:hAnsi="Aptos" w:cs="Arial"/>
                <w:bCs/>
                <w:sz w:val="22"/>
                <w:szCs w:val="22"/>
                <w:lang w:val="en-GB"/>
              </w:rPr>
            </w:pPr>
            <w:r w:rsidRPr="009E5004">
              <w:rPr>
                <w:rFonts w:ascii="Aptos" w:hAnsi="Aptos" w:cs="Arial"/>
                <w:bCs/>
                <w:sz w:val="22"/>
                <w:szCs w:val="22"/>
                <w:lang w:val="en-GB"/>
              </w:rPr>
              <w:t>E</w:t>
            </w:r>
          </w:p>
        </w:tc>
      </w:tr>
    </w:tbl>
    <w:p w14:paraId="793E566D" w14:textId="77777777" w:rsidR="00AB3808" w:rsidRPr="009E5004" w:rsidRDefault="00AB3808" w:rsidP="00A5691D">
      <w:pPr>
        <w:tabs>
          <w:tab w:val="left" w:pos="9720"/>
        </w:tabs>
        <w:ind w:left="426"/>
        <w:rPr>
          <w:rFonts w:ascii="Aptos" w:hAnsi="Aptos" w:cs="Arial"/>
          <w:sz w:val="22"/>
          <w:szCs w:val="22"/>
          <w:lang w:val="en-GB"/>
        </w:rPr>
      </w:pPr>
    </w:p>
    <w:p w14:paraId="67869599" w14:textId="3DFFEDBF" w:rsidR="00AB3808" w:rsidRPr="009E5004" w:rsidRDefault="006126D0" w:rsidP="00A5691D">
      <w:pPr>
        <w:keepNext/>
        <w:tabs>
          <w:tab w:val="left" w:pos="9720"/>
        </w:tabs>
        <w:ind w:left="426"/>
        <w:outlineLvl w:val="3"/>
        <w:rPr>
          <w:rFonts w:ascii="Aptos" w:hAnsi="Aptos" w:cs="Arial"/>
          <w:b/>
          <w:bCs/>
          <w:sz w:val="22"/>
          <w:szCs w:val="22"/>
          <w:lang w:val="en-GB"/>
        </w:rPr>
      </w:pPr>
      <w:r w:rsidRPr="009E5004">
        <w:rPr>
          <w:rFonts w:ascii="Aptos" w:hAnsi="Aptos" w:cs="Arial"/>
          <w:b/>
          <w:bCs/>
          <w:sz w:val="22"/>
          <w:szCs w:val="22"/>
          <w:lang w:val="en-GB"/>
        </w:rPr>
        <w:t xml:space="preserve">SKILLS &amp; </w:t>
      </w:r>
      <w:r w:rsidR="00AB3808" w:rsidRPr="009E5004">
        <w:rPr>
          <w:rFonts w:ascii="Aptos" w:hAnsi="Aptos" w:cs="Arial"/>
          <w:b/>
          <w:bCs/>
          <w:sz w:val="22"/>
          <w:szCs w:val="22"/>
          <w:lang w:val="en-GB"/>
        </w:rPr>
        <w:t>EXPERIENCE:</w:t>
      </w:r>
    </w:p>
    <w:p w14:paraId="3125EE1E" w14:textId="77777777" w:rsidR="00AB3808" w:rsidRPr="009E5004" w:rsidRDefault="00AB3808" w:rsidP="00A5691D">
      <w:pPr>
        <w:ind w:left="426"/>
        <w:rPr>
          <w:rFonts w:ascii="Aptos" w:hAnsi="Aptos" w:cs="Arial"/>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7466"/>
        <w:gridCol w:w="787"/>
      </w:tblGrid>
      <w:tr w:rsidR="00AB3808" w:rsidRPr="009E5004" w14:paraId="5C0A72E9" w14:textId="77777777" w:rsidTr="00F07A14">
        <w:tc>
          <w:tcPr>
            <w:tcW w:w="1102" w:type="dxa"/>
          </w:tcPr>
          <w:p w14:paraId="172CBF15" w14:textId="77777777" w:rsidR="00AB3808" w:rsidRPr="009E5004" w:rsidRDefault="00AB3808" w:rsidP="00A5691D">
            <w:pPr>
              <w:numPr>
                <w:ilvl w:val="0"/>
                <w:numId w:val="1"/>
              </w:numPr>
              <w:ind w:left="66" w:firstLine="0"/>
              <w:rPr>
                <w:rFonts w:ascii="Aptos" w:hAnsi="Aptos" w:cs="Arial"/>
                <w:bCs/>
                <w:sz w:val="22"/>
                <w:szCs w:val="22"/>
                <w:lang w:val="en-GB"/>
              </w:rPr>
            </w:pPr>
          </w:p>
        </w:tc>
        <w:tc>
          <w:tcPr>
            <w:tcW w:w="7466" w:type="dxa"/>
          </w:tcPr>
          <w:p w14:paraId="2AAB355D" w14:textId="7AAF78F0" w:rsidR="001A1F6C" w:rsidRPr="009E5004" w:rsidRDefault="00FA79C9" w:rsidP="004D32E3">
            <w:pPr>
              <w:ind w:left="33"/>
              <w:rPr>
                <w:rFonts w:ascii="Aptos" w:hAnsi="Aptos" w:cs="Arial"/>
                <w:bCs/>
                <w:sz w:val="22"/>
                <w:szCs w:val="22"/>
                <w:lang w:val="en-GB"/>
              </w:rPr>
            </w:pPr>
            <w:r w:rsidRPr="009E5004">
              <w:rPr>
                <w:rFonts w:ascii="Aptos" w:hAnsi="Aptos" w:cs="Arial"/>
                <w:bCs/>
                <w:sz w:val="22"/>
                <w:szCs w:val="22"/>
                <w:lang w:val="en-GB"/>
              </w:rPr>
              <w:t>Experienced in working to support and safeguard adults</w:t>
            </w:r>
            <w:r w:rsidR="00BA6795" w:rsidRPr="009E5004">
              <w:rPr>
                <w:rFonts w:ascii="Aptos" w:hAnsi="Aptos" w:cs="Arial"/>
                <w:bCs/>
                <w:sz w:val="22"/>
                <w:szCs w:val="22"/>
                <w:lang w:val="en-GB"/>
              </w:rPr>
              <w:t xml:space="preserve"> (mostly women)</w:t>
            </w:r>
            <w:r w:rsidRPr="009E5004">
              <w:rPr>
                <w:rFonts w:ascii="Aptos" w:hAnsi="Aptos" w:cs="Arial"/>
                <w:bCs/>
                <w:sz w:val="22"/>
                <w:szCs w:val="22"/>
                <w:lang w:val="en-GB"/>
              </w:rPr>
              <w:t xml:space="preserve"> and children </w:t>
            </w:r>
            <w:r w:rsidR="00BA6795" w:rsidRPr="009E5004">
              <w:rPr>
                <w:rFonts w:ascii="Aptos" w:hAnsi="Aptos" w:cs="Arial"/>
                <w:bCs/>
                <w:sz w:val="22"/>
                <w:szCs w:val="22"/>
                <w:lang w:val="en-GB"/>
              </w:rPr>
              <w:t>including traumatised and vulnerable survivors</w:t>
            </w:r>
            <w:r w:rsidR="00EC6918" w:rsidRPr="009E5004">
              <w:rPr>
                <w:rFonts w:ascii="Aptos" w:hAnsi="Aptos" w:cs="Arial"/>
                <w:bCs/>
                <w:sz w:val="22"/>
                <w:szCs w:val="22"/>
                <w:lang w:val="en-GB"/>
              </w:rPr>
              <w:t xml:space="preserve"> experiencing multiple </w:t>
            </w:r>
            <w:r w:rsidR="006126D0" w:rsidRPr="009E5004">
              <w:rPr>
                <w:rFonts w:ascii="Aptos" w:hAnsi="Aptos" w:cs="Arial"/>
                <w:bCs/>
                <w:sz w:val="22"/>
                <w:szCs w:val="22"/>
                <w:lang w:val="en-GB"/>
              </w:rPr>
              <w:t>complexity</w:t>
            </w:r>
            <w:r w:rsidR="00FE0E88" w:rsidRPr="009E5004">
              <w:rPr>
                <w:rFonts w:ascii="Aptos" w:hAnsi="Aptos" w:cs="Arial"/>
                <w:bCs/>
                <w:sz w:val="22"/>
                <w:szCs w:val="22"/>
                <w:lang w:val="en-GB"/>
              </w:rPr>
              <w:t>. You will have demonstrable skills in</w:t>
            </w:r>
            <w:r w:rsidR="004D32E3" w:rsidRPr="009E5004">
              <w:rPr>
                <w:rFonts w:ascii="Aptos" w:hAnsi="Aptos" w:cs="Arial"/>
                <w:bCs/>
                <w:sz w:val="22"/>
                <w:szCs w:val="22"/>
                <w:lang w:val="en-GB"/>
              </w:rPr>
              <w:t xml:space="preserve"> risk assessing situations on the spot</w:t>
            </w:r>
            <w:r w:rsidR="00683AB5" w:rsidRPr="009E5004">
              <w:rPr>
                <w:rFonts w:ascii="Aptos" w:hAnsi="Aptos" w:cs="Arial"/>
                <w:bCs/>
                <w:sz w:val="22"/>
                <w:szCs w:val="22"/>
                <w:lang w:val="en-GB"/>
              </w:rPr>
              <w:t xml:space="preserve">, </w:t>
            </w:r>
            <w:r w:rsidR="004D32E3" w:rsidRPr="009E5004">
              <w:rPr>
                <w:rFonts w:ascii="Aptos" w:hAnsi="Aptos" w:cs="Arial"/>
                <w:bCs/>
                <w:sz w:val="22"/>
                <w:szCs w:val="22"/>
                <w:lang w:val="en-GB"/>
              </w:rPr>
              <w:t>making sound judgements;</w:t>
            </w:r>
          </w:p>
        </w:tc>
        <w:tc>
          <w:tcPr>
            <w:tcW w:w="787" w:type="dxa"/>
          </w:tcPr>
          <w:p w14:paraId="052AF520" w14:textId="77777777" w:rsidR="00AB3808" w:rsidRPr="009E5004" w:rsidRDefault="00AB3808"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504301" w:rsidRPr="009E5004" w14:paraId="78741C23" w14:textId="77777777" w:rsidTr="00F07A14">
        <w:tc>
          <w:tcPr>
            <w:tcW w:w="1102" w:type="dxa"/>
          </w:tcPr>
          <w:p w14:paraId="2E85A58B" w14:textId="77777777" w:rsidR="00504301" w:rsidRPr="009E5004" w:rsidRDefault="00504301" w:rsidP="00A5691D">
            <w:pPr>
              <w:numPr>
                <w:ilvl w:val="0"/>
                <w:numId w:val="1"/>
              </w:numPr>
              <w:ind w:left="66" w:firstLine="0"/>
              <w:rPr>
                <w:rFonts w:ascii="Aptos" w:hAnsi="Aptos" w:cs="Arial"/>
                <w:bCs/>
                <w:sz w:val="22"/>
                <w:szCs w:val="22"/>
                <w:lang w:val="en-GB"/>
              </w:rPr>
            </w:pPr>
          </w:p>
        </w:tc>
        <w:tc>
          <w:tcPr>
            <w:tcW w:w="7466" w:type="dxa"/>
          </w:tcPr>
          <w:p w14:paraId="582C8FC0" w14:textId="0BB6E356" w:rsidR="00504301" w:rsidRPr="009E5004" w:rsidRDefault="00096966" w:rsidP="00A5691D">
            <w:pPr>
              <w:ind w:left="33"/>
              <w:rPr>
                <w:rFonts w:ascii="Aptos" w:hAnsi="Aptos" w:cs="Arial"/>
                <w:bCs/>
                <w:sz w:val="22"/>
                <w:szCs w:val="22"/>
                <w:lang w:val="en-GB"/>
              </w:rPr>
            </w:pPr>
            <w:r w:rsidRPr="009E5004">
              <w:rPr>
                <w:rFonts w:ascii="Aptos" w:hAnsi="Aptos" w:cs="Arial"/>
                <w:bCs/>
                <w:sz w:val="22"/>
                <w:szCs w:val="22"/>
                <w:lang w:val="en-GB"/>
              </w:rPr>
              <w:t>Experience of effective inter-agency work and awareness of needs of other professional agencies</w:t>
            </w:r>
            <w:r w:rsidR="001D675C" w:rsidRPr="009E5004">
              <w:rPr>
                <w:rFonts w:ascii="Aptos" w:hAnsi="Aptos" w:cs="Arial"/>
                <w:bCs/>
                <w:sz w:val="22"/>
                <w:szCs w:val="22"/>
                <w:lang w:val="en-GB"/>
              </w:rPr>
              <w:t xml:space="preserve"> with e</w:t>
            </w:r>
            <w:r w:rsidR="00DD7649" w:rsidRPr="009E5004">
              <w:rPr>
                <w:rFonts w:ascii="Aptos" w:hAnsi="Aptos" w:cs="Arial"/>
                <w:bCs/>
                <w:sz w:val="22"/>
                <w:szCs w:val="22"/>
                <w:lang w:val="en-GB"/>
              </w:rPr>
              <w:t>xcellent collaboration and partnership working skills</w:t>
            </w:r>
            <w:r w:rsidR="00017CB3" w:rsidRPr="009E5004">
              <w:rPr>
                <w:rFonts w:ascii="Aptos" w:hAnsi="Aptos" w:cs="Arial"/>
                <w:bCs/>
                <w:sz w:val="22"/>
                <w:szCs w:val="22"/>
                <w:lang w:val="en-GB"/>
              </w:rPr>
              <w:t>.</w:t>
            </w:r>
          </w:p>
        </w:tc>
        <w:tc>
          <w:tcPr>
            <w:tcW w:w="787" w:type="dxa"/>
          </w:tcPr>
          <w:p w14:paraId="409392D0" w14:textId="77777777" w:rsidR="00504301" w:rsidRPr="009E5004" w:rsidRDefault="007A7706"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AB3808" w:rsidRPr="009E5004" w14:paraId="58765784" w14:textId="77777777" w:rsidTr="00F07A14">
        <w:tc>
          <w:tcPr>
            <w:tcW w:w="1102" w:type="dxa"/>
          </w:tcPr>
          <w:p w14:paraId="19685E1B" w14:textId="77777777" w:rsidR="00AB3808" w:rsidRPr="009E5004" w:rsidRDefault="00AB3808" w:rsidP="00A5691D">
            <w:pPr>
              <w:numPr>
                <w:ilvl w:val="0"/>
                <w:numId w:val="1"/>
              </w:numPr>
              <w:ind w:left="66" w:firstLine="0"/>
              <w:rPr>
                <w:rFonts w:ascii="Aptos" w:hAnsi="Aptos" w:cs="Arial"/>
                <w:bCs/>
                <w:sz w:val="22"/>
                <w:szCs w:val="22"/>
                <w:lang w:val="en-GB"/>
              </w:rPr>
            </w:pPr>
          </w:p>
        </w:tc>
        <w:tc>
          <w:tcPr>
            <w:tcW w:w="7466" w:type="dxa"/>
          </w:tcPr>
          <w:p w14:paraId="53EF0128" w14:textId="1C469F92" w:rsidR="00AB3808" w:rsidRPr="009E5004" w:rsidRDefault="00586251" w:rsidP="00A5691D">
            <w:pPr>
              <w:ind w:left="33"/>
              <w:rPr>
                <w:rFonts w:ascii="Aptos" w:hAnsi="Aptos" w:cs="Arial"/>
                <w:bCs/>
                <w:sz w:val="22"/>
                <w:szCs w:val="22"/>
                <w:lang w:val="en-GB"/>
              </w:rPr>
            </w:pPr>
            <w:r w:rsidRPr="009E5004">
              <w:rPr>
                <w:rFonts w:ascii="Aptos" w:hAnsi="Aptos" w:cs="Arial"/>
                <w:bCs/>
                <w:sz w:val="22"/>
                <w:szCs w:val="22"/>
                <w:lang w:val="en-GB"/>
              </w:rPr>
              <w:t>Experience</w:t>
            </w:r>
            <w:r w:rsidR="00096966" w:rsidRPr="009E5004">
              <w:rPr>
                <w:rFonts w:ascii="Aptos" w:hAnsi="Aptos" w:cs="Arial"/>
                <w:bCs/>
                <w:sz w:val="22"/>
                <w:szCs w:val="22"/>
                <w:lang w:val="en-GB"/>
              </w:rPr>
              <w:t xml:space="preserve"> of </w:t>
            </w:r>
            <w:r w:rsidR="00017CB3" w:rsidRPr="009E5004">
              <w:rPr>
                <w:rFonts w:ascii="Aptos" w:hAnsi="Aptos" w:cs="Arial"/>
                <w:bCs/>
                <w:sz w:val="22"/>
                <w:szCs w:val="22"/>
                <w:lang w:val="en-GB"/>
              </w:rPr>
              <w:t>strengths-based</w:t>
            </w:r>
            <w:r w:rsidR="005779BF" w:rsidRPr="009E5004">
              <w:rPr>
                <w:rFonts w:ascii="Aptos" w:hAnsi="Aptos" w:cs="Arial"/>
                <w:bCs/>
                <w:sz w:val="22"/>
                <w:szCs w:val="22"/>
                <w:lang w:val="en-GB"/>
              </w:rPr>
              <w:t xml:space="preserve"> </w:t>
            </w:r>
            <w:r w:rsidR="00096966" w:rsidRPr="009E5004">
              <w:rPr>
                <w:rFonts w:ascii="Aptos" w:hAnsi="Aptos" w:cs="Arial"/>
                <w:bCs/>
                <w:sz w:val="22"/>
                <w:szCs w:val="22"/>
                <w:lang w:val="en-GB"/>
              </w:rPr>
              <w:t xml:space="preserve">advice giving and advocacy </w:t>
            </w:r>
            <w:r w:rsidR="00803776" w:rsidRPr="009E5004">
              <w:rPr>
                <w:rFonts w:ascii="Aptos" w:hAnsi="Aptos" w:cs="Arial"/>
                <w:bCs/>
                <w:sz w:val="22"/>
                <w:szCs w:val="22"/>
                <w:lang w:val="en-GB"/>
              </w:rPr>
              <w:t>with</w:t>
            </w:r>
            <w:r w:rsidR="00096966" w:rsidRPr="009E5004">
              <w:rPr>
                <w:rFonts w:ascii="Aptos" w:hAnsi="Aptos" w:cs="Arial"/>
                <w:bCs/>
                <w:sz w:val="22"/>
                <w:szCs w:val="22"/>
                <w:lang w:val="en-GB"/>
              </w:rPr>
              <w:t xml:space="preserve"> the ability to advocate </w:t>
            </w:r>
            <w:r w:rsidR="009B0A0C" w:rsidRPr="009E5004">
              <w:rPr>
                <w:rFonts w:ascii="Aptos" w:hAnsi="Aptos" w:cs="Arial"/>
                <w:bCs/>
                <w:sz w:val="22"/>
                <w:szCs w:val="22"/>
                <w:lang w:val="en-GB"/>
              </w:rPr>
              <w:t>with</w:t>
            </w:r>
            <w:r w:rsidR="00096966" w:rsidRPr="009E5004">
              <w:rPr>
                <w:rFonts w:ascii="Aptos" w:hAnsi="Aptos" w:cs="Arial"/>
                <w:bCs/>
                <w:sz w:val="22"/>
                <w:szCs w:val="22"/>
                <w:lang w:val="en-GB"/>
              </w:rPr>
              <w:t xml:space="preserve"> women and children </w:t>
            </w:r>
            <w:r w:rsidR="00803776" w:rsidRPr="009E5004">
              <w:rPr>
                <w:rFonts w:ascii="Aptos" w:hAnsi="Aptos" w:cs="Arial"/>
                <w:bCs/>
                <w:sz w:val="22"/>
                <w:szCs w:val="22"/>
                <w:lang w:val="en-GB"/>
              </w:rPr>
              <w:t>to</w:t>
            </w:r>
            <w:r w:rsidR="00096966" w:rsidRPr="009E5004">
              <w:rPr>
                <w:rFonts w:ascii="Aptos" w:hAnsi="Aptos" w:cs="Arial"/>
                <w:bCs/>
                <w:sz w:val="22"/>
                <w:szCs w:val="22"/>
                <w:lang w:val="en-GB"/>
              </w:rPr>
              <w:t xml:space="preserve"> challeng</w:t>
            </w:r>
            <w:r w:rsidR="00803776" w:rsidRPr="009E5004">
              <w:rPr>
                <w:rFonts w:ascii="Aptos" w:hAnsi="Aptos" w:cs="Arial"/>
                <w:bCs/>
                <w:sz w:val="22"/>
                <w:szCs w:val="22"/>
                <w:lang w:val="en-GB"/>
              </w:rPr>
              <w:t>e</w:t>
            </w:r>
            <w:r w:rsidR="00096966" w:rsidRPr="009E5004">
              <w:rPr>
                <w:rFonts w:ascii="Aptos" w:hAnsi="Aptos" w:cs="Arial"/>
                <w:bCs/>
                <w:sz w:val="22"/>
                <w:szCs w:val="22"/>
                <w:lang w:val="en-GB"/>
              </w:rPr>
              <w:t xml:space="preserve"> decisions.</w:t>
            </w:r>
          </w:p>
        </w:tc>
        <w:tc>
          <w:tcPr>
            <w:tcW w:w="787" w:type="dxa"/>
          </w:tcPr>
          <w:p w14:paraId="130C4316" w14:textId="77777777" w:rsidR="00AB3808" w:rsidRPr="009E5004" w:rsidRDefault="00AB3808"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AB3808" w:rsidRPr="009E5004" w14:paraId="1D86F5D6" w14:textId="77777777" w:rsidTr="00F07A14">
        <w:tc>
          <w:tcPr>
            <w:tcW w:w="1102" w:type="dxa"/>
          </w:tcPr>
          <w:p w14:paraId="4F084974" w14:textId="77777777" w:rsidR="00AB3808" w:rsidRPr="009E5004" w:rsidRDefault="00AB3808" w:rsidP="00A5691D">
            <w:pPr>
              <w:numPr>
                <w:ilvl w:val="0"/>
                <w:numId w:val="1"/>
              </w:numPr>
              <w:ind w:left="66" w:firstLine="0"/>
              <w:rPr>
                <w:rFonts w:ascii="Aptos" w:hAnsi="Aptos" w:cs="Arial"/>
                <w:bCs/>
                <w:sz w:val="22"/>
                <w:szCs w:val="22"/>
                <w:lang w:val="en-GB"/>
              </w:rPr>
            </w:pPr>
          </w:p>
        </w:tc>
        <w:tc>
          <w:tcPr>
            <w:tcW w:w="7466" w:type="dxa"/>
          </w:tcPr>
          <w:p w14:paraId="0BF6D391" w14:textId="06F839F2" w:rsidR="00360840" w:rsidRPr="009E5004" w:rsidRDefault="00C86E4D" w:rsidP="0039421D">
            <w:pPr>
              <w:rPr>
                <w:rFonts w:ascii="Aptos" w:hAnsi="Aptos" w:cs="Arial"/>
                <w:bCs/>
                <w:sz w:val="22"/>
                <w:szCs w:val="22"/>
                <w:lang w:val="en-GB"/>
              </w:rPr>
            </w:pPr>
            <w:r w:rsidRPr="009E5004">
              <w:rPr>
                <w:rFonts w:ascii="Aptos" w:hAnsi="Aptos" w:cs="Arial"/>
                <w:bCs/>
                <w:sz w:val="22"/>
                <w:szCs w:val="22"/>
                <w:lang w:val="en-GB"/>
              </w:rPr>
              <w:t xml:space="preserve">Experience of </w:t>
            </w:r>
            <w:r w:rsidR="00B80496">
              <w:rPr>
                <w:rFonts w:ascii="Aptos" w:hAnsi="Aptos" w:cs="Arial"/>
                <w:bCs/>
                <w:sz w:val="22"/>
                <w:szCs w:val="22"/>
                <w:lang w:val="en-GB"/>
              </w:rPr>
              <w:t>assisting with developing</w:t>
            </w:r>
            <w:r w:rsidR="0005275B">
              <w:rPr>
                <w:rFonts w:ascii="Aptos" w:hAnsi="Aptos" w:cs="Arial"/>
                <w:bCs/>
                <w:sz w:val="22"/>
                <w:szCs w:val="22"/>
                <w:lang w:val="en-GB"/>
              </w:rPr>
              <w:t xml:space="preserve"> and delivering</w:t>
            </w:r>
            <w:r w:rsidR="00B80496">
              <w:rPr>
                <w:rFonts w:ascii="Aptos" w:hAnsi="Aptos" w:cs="Arial"/>
                <w:bCs/>
                <w:sz w:val="22"/>
                <w:szCs w:val="22"/>
                <w:lang w:val="en-GB"/>
              </w:rPr>
              <w:t xml:space="preserve"> </w:t>
            </w:r>
            <w:r w:rsidR="0005275B">
              <w:rPr>
                <w:rFonts w:ascii="Aptos" w:hAnsi="Aptos" w:cs="Arial"/>
                <w:bCs/>
                <w:sz w:val="22"/>
                <w:szCs w:val="22"/>
                <w:lang w:val="en-GB"/>
              </w:rPr>
              <w:t xml:space="preserve">training </w:t>
            </w:r>
            <w:r w:rsidRPr="009E5004">
              <w:rPr>
                <w:rFonts w:ascii="Aptos" w:hAnsi="Aptos" w:cs="Arial"/>
                <w:bCs/>
                <w:sz w:val="22"/>
                <w:szCs w:val="22"/>
                <w:lang w:val="en-GB"/>
              </w:rPr>
              <w:t xml:space="preserve">and </w:t>
            </w:r>
            <w:r w:rsidR="00096966" w:rsidRPr="009E5004">
              <w:rPr>
                <w:rFonts w:ascii="Aptos" w:hAnsi="Aptos" w:cs="Arial"/>
                <w:bCs/>
                <w:sz w:val="22"/>
                <w:szCs w:val="22"/>
                <w:lang w:val="en-GB"/>
              </w:rPr>
              <w:t>setting up and running workshops</w:t>
            </w:r>
            <w:r w:rsidR="007159D0">
              <w:rPr>
                <w:rFonts w:ascii="Aptos" w:hAnsi="Aptos" w:cs="Arial"/>
                <w:bCs/>
                <w:sz w:val="22"/>
                <w:szCs w:val="22"/>
                <w:lang w:val="en-GB"/>
              </w:rPr>
              <w:t>.</w:t>
            </w:r>
          </w:p>
        </w:tc>
        <w:tc>
          <w:tcPr>
            <w:tcW w:w="787" w:type="dxa"/>
          </w:tcPr>
          <w:p w14:paraId="171F0EC9" w14:textId="77777777" w:rsidR="00AB3808" w:rsidRPr="009E5004" w:rsidRDefault="007A7706"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096966" w:rsidRPr="009E5004" w14:paraId="79CCEC4E" w14:textId="77777777" w:rsidTr="00F07A14">
        <w:tc>
          <w:tcPr>
            <w:tcW w:w="1102" w:type="dxa"/>
          </w:tcPr>
          <w:p w14:paraId="626AFBEC" w14:textId="77777777" w:rsidR="00096966" w:rsidRPr="009E5004" w:rsidRDefault="00096966" w:rsidP="00A5691D">
            <w:pPr>
              <w:numPr>
                <w:ilvl w:val="0"/>
                <w:numId w:val="1"/>
              </w:numPr>
              <w:ind w:left="66" w:firstLine="0"/>
              <w:rPr>
                <w:rFonts w:ascii="Aptos" w:hAnsi="Aptos" w:cs="Arial"/>
                <w:bCs/>
                <w:sz w:val="22"/>
                <w:szCs w:val="22"/>
                <w:lang w:val="en-GB"/>
              </w:rPr>
            </w:pPr>
          </w:p>
        </w:tc>
        <w:tc>
          <w:tcPr>
            <w:tcW w:w="7466" w:type="dxa"/>
          </w:tcPr>
          <w:p w14:paraId="3D4F8824" w14:textId="18CFF8E8" w:rsidR="00096966" w:rsidRPr="009E5004" w:rsidRDefault="00A5372C" w:rsidP="00A5691D">
            <w:pPr>
              <w:ind w:left="33"/>
              <w:rPr>
                <w:rFonts w:ascii="Aptos" w:hAnsi="Aptos" w:cs="Arial"/>
                <w:bCs/>
                <w:sz w:val="22"/>
                <w:szCs w:val="22"/>
                <w:lang w:val="en-GB"/>
              </w:rPr>
            </w:pPr>
            <w:r w:rsidRPr="009E5004">
              <w:rPr>
                <w:rFonts w:ascii="Aptos" w:hAnsi="Aptos" w:cs="Arial"/>
                <w:bCs/>
                <w:sz w:val="22"/>
                <w:szCs w:val="22"/>
                <w:lang w:val="en-GB"/>
              </w:rPr>
              <w:t>The ability to oversee a staff team on a day to day basis and effectively manage all aspects of performance</w:t>
            </w:r>
            <w:r w:rsidR="00530499" w:rsidRPr="009E5004">
              <w:rPr>
                <w:rFonts w:ascii="Aptos" w:hAnsi="Aptos" w:cs="Arial"/>
                <w:bCs/>
                <w:sz w:val="22"/>
                <w:szCs w:val="22"/>
                <w:lang w:val="en-GB"/>
              </w:rPr>
              <w:t xml:space="preserve"> as well as </w:t>
            </w:r>
            <w:r w:rsidR="00096966" w:rsidRPr="009E5004">
              <w:rPr>
                <w:rFonts w:ascii="Aptos" w:hAnsi="Aptos" w:cs="Arial"/>
                <w:bCs/>
                <w:sz w:val="22"/>
                <w:szCs w:val="22"/>
                <w:lang w:val="en-GB"/>
              </w:rPr>
              <w:t>recruiting and managing</w:t>
            </w:r>
            <w:r w:rsidR="00D11E49" w:rsidRPr="009E5004">
              <w:rPr>
                <w:rFonts w:ascii="Aptos" w:hAnsi="Aptos" w:cs="Arial"/>
                <w:bCs/>
                <w:sz w:val="22"/>
                <w:szCs w:val="22"/>
                <w:lang w:val="en-GB"/>
              </w:rPr>
              <w:t xml:space="preserve"> staf</w:t>
            </w:r>
            <w:r w:rsidR="00864098" w:rsidRPr="009E5004">
              <w:rPr>
                <w:rFonts w:ascii="Aptos" w:hAnsi="Aptos" w:cs="Arial"/>
                <w:bCs/>
                <w:sz w:val="22"/>
                <w:szCs w:val="22"/>
                <w:lang w:val="en-GB"/>
              </w:rPr>
              <w:t>f</w:t>
            </w:r>
            <w:r w:rsidR="00910152" w:rsidRPr="009E5004">
              <w:rPr>
                <w:rFonts w:ascii="Aptos" w:hAnsi="Aptos" w:cs="Arial"/>
                <w:bCs/>
                <w:sz w:val="22"/>
                <w:szCs w:val="22"/>
                <w:lang w:val="en-GB"/>
              </w:rPr>
              <w:t xml:space="preserve">, </w:t>
            </w:r>
            <w:r w:rsidR="00DD240B" w:rsidRPr="009E5004">
              <w:rPr>
                <w:rFonts w:ascii="Aptos" w:hAnsi="Aptos" w:cs="Arial"/>
                <w:bCs/>
                <w:color w:val="000000" w:themeColor="text1"/>
                <w:sz w:val="22"/>
                <w:szCs w:val="22"/>
                <w:lang w:val="en-GB"/>
              </w:rPr>
              <w:t xml:space="preserve">providing </w:t>
            </w:r>
            <w:r w:rsidR="00910152" w:rsidRPr="009E5004">
              <w:rPr>
                <w:rFonts w:ascii="Aptos" w:hAnsi="Aptos" w:cs="Arial"/>
                <w:bCs/>
                <w:color w:val="000000" w:themeColor="text1"/>
                <w:sz w:val="22"/>
                <w:szCs w:val="22"/>
                <w:lang w:val="en-GB"/>
              </w:rPr>
              <w:t xml:space="preserve">staff supervision, </w:t>
            </w:r>
            <w:r w:rsidR="00D11E49" w:rsidRPr="009E5004">
              <w:rPr>
                <w:rFonts w:ascii="Aptos" w:hAnsi="Aptos" w:cs="Arial"/>
                <w:bCs/>
                <w:sz w:val="22"/>
                <w:szCs w:val="22"/>
                <w:lang w:val="en-GB"/>
              </w:rPr>
              <w:t>performance management and celebrating successes</w:t>
            </w:r>
            <w:r w:rsidR="0005275B">
              <w:rPr>
                <w:rFonts w:ascii="Aptos" w:hAnsi="Aptos" w:cs="Arial"/>
                <w:bCs/>
                <w:sz w:val="22"/>
                <w:szCs w:val="22"/>
                <w:lang w:val="en-GB"/>
              </w:rPr>
              <w:t>.</w:t>
            </w:r>
          </w:p>
        </w:tc>
        <w:tc>
          <w:tcPr>
            <w:tcW w:w="787" w:type="dxa"/>
          </w:tcPr>
          <w:p w14:paraId="2F26AD23" w14:textId="77777777" w:rsidR="00096966" w:rsidRPr="009E5004" w:rsidRDefault="00AE5F6A" w:rsidP="00A5691D">
            <w:pPr>
              <w:ind w:left="176"/>
              <w:rPr>
                <w:rFonts w:ascii="Aptos" w:hAnsi="Aptos" w:cs="Arial"/>
                <w:bCs/>
                <w:sz w:val="22"/>
                <w:szCs w:val="22"/>
                <w:lang w:val="en-GB"/>
              </w:rPr>
            </w:pPr>
            <w:r w:rsidRPr="009E5004">
              <w:rPr>
                <w:rFonts w:ascii="Aptos" w:hAnsi="Aptos" w:cs="Arial"/>
                <w:bCs/>
                <w:sz w:val="22"/>
                <w:szCs w:val="22"/>
                <w:lang w:val="en-GB"/>
              </w:rPr>
              <w:t>D</w:t>
            </w:r>
          </w:p>
        </w:tc>
      </w:tr>
      <w:tr w:rsidR="006126D0" w:rsidRPr="009E5004" w14:paraId="163D5352" w14:textId="77777777" w:rsidTr="00F07A14">
        <w:tc>
          <w:tcPr>
            <w:tcW w:w="1102" w:type="dxa"/>
          </w:tcPr>
          <w:p w14:paraId="425DF60F" w14:textId="77777777" w:rsidR="006126D0" w:rsidRPr="009E5004" w:rsidRDefault="006126D0" w:rsidP="00A5691D">
            <w:pPr>
              <w:numPr>
                <w:ilvl w:val="0"/>
                <w:numId w:val="1"/>
              </w:numPr>
              <w:ind w:left="66" w:firstLine="0"/>
              <w:rPr>
                <w:rFonts w:ascii="Aptos" w:hAnsi="Aptos" w:cs="Arial"/>
                <w:bCs/>
                <w:sz w:val="22"/>
                <w:szCs w:val="22"/>
                <w:lang w:val="en-GB"/>
              </w:rPr>
            </w:pPr>
          </w:p>
        </w:tc>
        <w:tc>
          <w:tcPr>
            <w:tcW w:w="7466" w:type="dxa"/>
          </w:tcPr>
          <w:p w14:paraId="29B577BD" w14:textId="56CB81A7" w:rsidR="006126D0" w:rsidRPr="009E5004" w:rsidRDefault="006126D0" w:rsidP="00A5691D">
            <w:pPr>
              <w:ind w:left="33"/>
              <w:rPr>
                <w:rFonts w:ascii="Aptos" w:hAnsi="Aptos" w:cs="Arial"/>
                <w:bCs/>
                <w:sz w:val="22"/>
                <w:szCs w:val="22"/>
                <w:lang w:val="en-GB"/>
              </w:rPr>
            </w:pPr>
            <w:r w:rsidRPr="009E5004">
              <w:rPr>
                <w:rFonts w:ascii="Aptos" w:hAnsi="Aptos" w:cs="Arial"/>
                <w:bCs/>
                <w:sz w:val="22"/>
                <w:szCs w:val="22"/>
                <w:lang w:val="en-GB"/>
              </w:rPr>
              <w:t>Good written</w:t>
            </w:r>
            <w:r w:rsidR="00D52685" w:rsidRPr="009E5004">
              <w:rPr>
                <w:rFonts w:ascii="Aptos" w:hAnsi="Aptos" w:cs="Arial"/>
                <w:bCs/>
                <w:sz w:val="22"/>
                <w:szCs w:val="22"/>
                <w:lang w:val="en-GB"/>
              </w:rPr>
              <w:t xml:space="preserve">, </w:t>
            </w:r>
            <w:r w:rsidRPr="009E5004">
              <w:rPr>
                <w:rFonts w:ascii="Aptos" w:hAnsi="Aptos" w:cs="Arial"/>
                <w:bCs/>
                <w:sz w:val="22"/>
                <w:szCs w:val="22"/>
                <w:lang w:val="en-GB"/>
              </w:rPr>
              <w:t>and verbal case management case skills and the ability to record monitoring and other information accurately</w:t>
            </w:r>
            <w:r w:rsidR="00D52685" w:rsidRPr="009E5004">
              <w:rPr>
                <w:rFonts w:ascii="Aptos" w:hAnsi="Aptos" w:cs="Arial"/>
                <w:bCs/>
                <w:sz w:val="22"/>
                <w:szCs w:val="22"/>
                <w:lang w:val="en-GB"/>
              </w:rPr>
              <w:t>, in line with GDPR</w:t>
            </w:r>
            <w:r w:rsidRPr="009E5004">
              <w:rPr>
                <w:rFonts w:ascii="Aptos" w:hAnsi="Aptos" w:cs="Arial"/>
                <w:bCs/>
                <w:sz w:val="22"/>
                <w:szCs w:val="22"/>
                <w:lang w:val="en-GB"/>
              </w:rPr>
              <w:t xml:space="preserve"> and concisely, overseeing others to do so;</w:t>
            </w:r>
          </w:p>
        </w:tc>
        <w:tc>
          <w:tcPr>
            <w:tcW w:w="787" w:type="dxa"/>
          </w:tcPr>
          <w:p w14:paraId="31BF62C8" w14:textId="41FE4B5A" w:rsidR="006126D0" w:rsidRPr="009E5004" w:rsidRDefault="001D675C"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6126D0" w:rsidRPr="009E5004" w14:paraId="6656ABCA" w14:textId="77777777" w:rsidTr="00F07A14">
        <w:tc>
          <w:tcPr>
            <w:tcW w:w="1102" w:type="dxa"/>
          </w:tcPr>
          <w:p w14:paraId="1620441B" w14:textId="77777777" w:rsidR="006126D0" w:rsidRPr="009E5004" w:rsidRDefault="006126D0" w:rsidP="00A5691D">
            <w:pPr>
              <w:numPr>
                <w:ilvl w:val="0"/>
                <w:numId w:val="1"/>
              </w:numPr>
              <w:ind w:left="66" w:firstLine="0"/>
              <w:rPr>
                <w:rFonts w:ascii="Aptos" w:hAnsi="Aptos" w:cs="Arial"/>
                <w:bCs/>
                <w:sz w:val="22"/>
                <w:szCs w:val="22"/>
                <w:lang w:val="en-GB"/>
              </w:rPr>
            </w:pPr>
          </w:p>
        </w:tc>
        <w:tc>
          <w:tcPr>
            <w:tcW w:w="7466" w:type="dxa"/>
          </w:tcPr>
          <w:p w14:paraId="6EE18AF6" w14:textId="1F153EE6" w:rsidR="006126D0" w:rsidRPr="009E5004" w:rsidRDefault="006126D0" w:rsidP="00A5691D">
            <w:pPr>
              <w:ind w:left="33"/>
              <w:rPr>
                <w:rFonts w:ascii="Aptos" w:hAnsi="Aptos" w:cs="Arial"/>
                <w:bCs/>
                <w:sz w:val="22"/>
                <w:szCs w:val="22"/>
                <w:lang w:val="en-GB"/>
              </w:rPr>
            </w:pPr>
            <w:r w:rsidRPr="009E5004">
              <w:rPr>
                <w:rFonts w:ascii="Aptos" w:hAnsi="Aptos" w:cs="Arial"/>
                <w:bCs/>
                <w:sz w:val="22"/>
                <w:szCs w:val="22"/>
                <w:lang w:val="en-GB"/>
              </w:rPr>
              <w:t>Good IT and organisational skills and the ability to prioritise own work and use a standard case management database;</w:t>
            </w:r>
          </w:p>
        </w:tc>
        <w:tc>
          <w:tcPr>
            <w:tcW w:w="787" w:type="dxa"/>
          </w:tcPr>
          <w:p w14:paraId="5D9CE053" w14:textId="539D8A38" w:rsidR="006126D0" w:rsidRPr="009E5004" w:rsidRDefault="001D675C"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6126D0" w:rsidRPr="009E5004" w14:paraId="33F9B766" w14:textId="77777777" w:rsidTr="00F07A14">
        <w:tc>
          <w:tcPr>
            <w:tcW w:w="1102" w:type="dxa"/>
          </w:tcPr>
          <w:p w14:paraId="394E79EC" w14:textId="77777777" w:rsidR="006126D0" w:rsidRPr="009E5004" w:rsidRDefault="006126D0" w:rsidP="00A5691D">
            <w:pPr>
              <w:numPr>
                <w:ilvl w:val="0"/>
                <w:numId w:val="1"/>
              </w:numPr>
              <w:ind w:left="66" w:firstLine="0"/>
              <w:rPr>
                <w:rFonts w:ascii="Aptos" w:hAnsi="Aptos" w:cs="Arial"/>
                <w:bCs/>
                <w:sz w:val="22"/>
                <w:szCs w:val="22"/>
                <w:lang w:val="en-GB"/>
              </w:rPr>
            </w:pPr>
          </w:p>
        </w:tc>
        <w:tc>
          <w:tcPr>
            <w:tcW w:w="7466" w:type="dxa"/>
          </w:tcPr>
          <w:p w14:paraId="12A822E9" w14:textId="6859AB1D" w:rsidR="006126D0" w:rsidRPr="009E5004" w:rsidRDefault="006126D0" w:rsidP="00A5691D">
            <w:pPr>
              <w:ind w:left="33"/>
              <w:rPr>
                <w:rFonts w:ascii="Aptos" w:hAnsi="Aptos" w:cs="Arial"/>
                <w:bCs/>
                <w:sz w:val="22"/>
                <w:szCs w:val="22"/>
                <w:lang w:val="en-GB"/>
              </w:rPr>
            </w:pPr>
            <w:r w:rsidRPr="009E5004">
              <w:rPr>
                <w:rFonts w:ascii="Aptos" w:hAnsi="Aptos" w:cs="Arial"/>
                <w:sz w:val="22"/>
                <w:szCs w:val="22"/>
                <w:lang w:val="en-GB"/>
              </w:rPr>
              <w:t>Competent in involving service users in design delivery and evaluation of services</w:t>
            </w:r>
          </w:p>
        </w:tc>
        <w:tc>
          <w:tcPr>
            <w:tcW w:w="787" w:type="dxa"/>
          </w:tcPr>
          <w:p w14:paraId="575005C2" w14:textId="5DCC6DF8" w:rsidR="006126D0" w:rsidRPr="009E5004" w:rsidRDefault="001D675C" w:rsidP="00A5691D">
            <w:pPr>
              <w:ind w:left="176"/>
              <w:rPr>
                <w:rFonts w:ascii="Aptos" w:hAnsi="Aptos" w:cs="Arial"/>
                <w:bCs/>
                <w:sz w:val="22"/>
                <w:szCs w:val="22"/>
                <w:lang w:val="en-GB"/>
              </w:rPr>
            </w:pPr>
            <w:r w:rsidRPr="009E5004">
              <w:rPr>
                <w:rFonts w:ascii="Aptos" w:hAnsi="Aptos" w:cs="Arial"/>
                <w:bCs/>
                <w:sz w:val="22"/>
                <w:szCs w:val="22"/>
                <w:lang w:val="en-GB"/>
              </w:rPr>
              <w:t>E</w:t>
            </w:r>
          </w:p>
        </w:tc>
      </w:tr>
      <w:tr w:rsidR="006126D0" w:rsidRPr="009E5004" w14:paraId="4F2DDE45" w14:textId="77777777" w:rsidTr="00F07A14">
        <w:tc>
          <w:tcPr>
            <w:tcW w:w="1102" w:type="dxa"/>
          </w:tcPr>
          <w:p w14:paraId="25A3B627" w14:textId="77777777" w:rsidR="006126D0" w:rsidRPr="009E5004" w:rsidRDefault="006126D0" w:rsidP="00A5691D">
            <w:pPr>
              <w:numPr>
                <w:ilvl w:val="0"/>
                <w:numId w:val="1"/>
              </w:numPr>
              <w:ind w:left="66" w:firstLine="0"/>
              <w:rPr>
                <w:rFonts w:ascii="Aptos" w:hAnsi="Aptos" w:cs="Arial"/>
                <w:bCs/>
                <w:sz w:val="22"/>
                <w:szCs w:val="22"/>
                <w:lang w:val="en-GB"/>
              </w:rPr>
            </w:pPr>
          </w:p>
        </w:tc>
        <w:tc>
          <w:tcPr>
            <w:tcW w:w="7466" w:type="dxa"/>
          </w:tcPr>
          <w:p w14:paraId="148FCD63" w14:textId="553DCDA0" w:rsidR="006126D0" w:rsidRPr="009E5004" w:rsidRDefault="006126D0" w:rsidP="00A5691D">
            <w:pPr>
              <w:ind w:left="33"/>
              <w:rPr>
                <w:rFonts w:ascii="Aptos" w:hAnsi="Aptos" w:cs="Arial"/>
                <w:sz w:val="22"/>
                <w:szCs w:val="22"/>
                <w:lang w:val="en-GB"/>
              </w:rPr>
            </w:pPr>
            <w:r w:rsidRPr="009E5004">
              <w:rPr>
                <w:rFonts w:ascii="Aptos" w:hAnsi="Aptos" w:cs="Arial"/>
                <w:sz w:val="22"/>
                <w:szCs w:val="22"/>
                <w:lang w:val="en-GB"/>
              </w:rPr>
              <w:t xml:space="preserve">The ability to work effectively under pressure within a stressful environment, and to deal with difficult or unpredictable situations and maintain </w:t>
            </w:r>
            <w:r w:rsidRPr="009E5004">
              <w:rPr>
                <w:rFonts w:ascii="Aptos" w:hAnsi="Aptos" w:cs="Arial"/>
                <w:sz w:val="22"/>
                <w:szCs w:val="22"/>
                <w:lang w:val="en-GB"/>
              </w:rPr>
              <w:lastRenderedPageBreak/>
              <w:t>appropriate professional boundaries with service users, colleagues, and your own work-life balance.</w:t>
            </w:r>
          </w:p>
        </w:tc>
        <w:tc>
          <w:tcPr>
            <w:tcW w:w="787" w:type="dxa"/>
          </w:tcPr>
          <w:p w14:paraId="6BC712EC" w14:textId="759E2CF0" w:rsidR="006126D0" w:rsidRPr="009E5004" w:rsidRDefault="00427F87" w:rsidP="00A5691D">
            <w:pPr>
              <w:ind w:left="176"/>
              <w:rPr>
                <w:rFonts w:ascii="Aptos" w:hAnsi="Aptos" w:cs="Arial"/>
                <w:bCs/>
                <w:sz w:val="22"/>
                <w:szCs w:val="22"/>
                <w:lang w:val="en-GB"/>
              </w:rPr>
            </w:pPr>
            <w:r w:rsidRPr="009E5004">
              <w:rPr>
                <w:rFonts w:ascii="Aptos" w:hAnsi="Aptos" w:cs="Arial"/>
                <w:bCs/>
                <w:sz w:val="22"/>
                <w:szCs w:val="22"/>
                <w:lang w:val="en-GB"/>
              </w:rPr>
              <w:lastRenderedPageBreak/>
              <w:t>E</w:t>
            </w:r>
          </w:p>
        </w:tc>
      </w:tr>
      <w:tr w:rsidR="006126D0" w:rsidRPr="009E5004" w14:paraId="0E8AA153" w14:textId="77777777" w:rsidTr="00F07A14">
        <w:tc>
          <w:tcPr>
            <w:tcW w:w="1102" w:type="dxa"/>
          </w:tcPr>
          <w:p w14:paraId="62AC5370" w14:textId="77777777" w:rsidR="006126D0" w:rsidRPr="009E5004" w:rsidRDefault="006126D0" w:rsidP="00A5691D">
            <w:pPr>
              <w:numPr>
                <w:ilvl w:val="0"/>
                <w:numId w:val="1"/>
              </w:numPr>
              <w:ind w:left="66" w:firstLine="0"/>
              <w:rPr>
                <w:rFonts w:ascii="Aptos" w:hAnsi="Aptos" w:cs="Arial"/>
                <w:bCs/>
                <w:sz w:val="22"/>
                <w:szCs w:val="22"/>
                <w:lang w:val="en-GB"/>
              </w:rPr>
            </w:pPr>
          </w:p>
        </w:tc>
        <w:tc>
          <w:tcPr>
            <w:tcW w:w="7466" w:type="dxa"/>
          </w:tcPr>
          <w:p w14:paraId="0809E601" w14:textId="27B196DC" w:rsidR="006126D0" w:rsidRPr="009E5004" w:rsidRDefault="006126D0" w:rsidP="00A5691D">
            <w:pPr>
              <w:ind w:left="33"/>
              <w:rPr>
                <w:rFonts w:ascii="Aptos" w:hAnsi="Aptos" w:cs="Arial"/>
                <w:sz w:val="22"/>
                <w:szCs w:val="22"/>
                <w:lang w:val="en-GB"/>
              </w:rPr>
            </w:pPr>
            <w:r w:rsidRPr="009E5004">
              <w:rPr>
                <w:rFonts w:ascii="Aptos" w:hAnsi="Aptos" w:cs="Arial"/>
                <w:sz w:val="22"/>
                <w:szCs w:val="22"/>
                <w:lang w:val="en-GB"/>
              </w:rPr>
              <w:t>A strong team player, at RISE this means being able to communicate effectively, work collaboratively, provide support and encouragement to others, being able to compromise and to be flexible.</w:t>
            </w:r>
          </w:p>
        </w:tc>
        <w:tc>
          <w:tcPr>
            <w:tcW w:w="787" w:type="dxa"/>
          </w:tcPr>
          <w:p w14:paraId="7EC96091" w14:textId="502EF1D1" w:rsidR="006126D0" w:rsidRPr="009E5004" w:rsidRDefault="00427F87" w:rsidP="00A5691D">
            <w:pPr>
              <w:ind w:left="176"/>
              <w:rPr>
                <w:rFonts w:ascii="Aptos" w:hAnsi="Aptos" w:cs="Arial"/>
                <w:bCs/>
                <w:sz w:val="22"/>
                <w:szCs w:val="22"/>
                <w:lang w:val="en-GB"/>
              </w:rPr>
            </w:pPr>
            <w:r w:rsidRPr="009E5004">
              <w:rPr>
                <w:rFonts w:ascii="Aptos" w:hAnsi="Aptos" w:cs="Arial"/>
                <w:bCs/>
                <w:sz w:val="22"/>
                <w:szCs w:val="22"/>
                <w:lang w:val="en-GB"/>
              </w:rPr>
              <w:t>E</w:t>
            </w:r>
          </w:p>
        </w:tc>
      </w:tr>
    </w:tbl>
    <w:p w14:paraId="2D10F52E" w14:textId="1001B093" w:rsidR="00AB3808" w:rsidRPr="009E5004" w:rsidRDefault="00427F87" w:rsidP="006126D0">
      <w:pPr>
        <w:rPr>
          <w:rFonts w:ascii="Aptos" w:hAnsi="Aptos" w:cs="Arial"/>
          <w:sz w:val="22"/>
          <w:szCs w:val="22"/>
          <w:lang w:val="en-GB"/>
        </w:rPr>
      </w:pPr>
      <w:r w:rsidRPr="009E5004">
        <w:rPr>
          <w:rFonts w:ascii="Aptos" w:hAnsi="Aptos" w:cs="Arial"/>
          <w:sz w:val="22"/>
          <w:szCs w:val="22"/>
          <w:lang w:val="en-GB"/>
        </w:rPr>
        <w:t>Other</w:t>
      </w:r>
      <w:r w:rsidR="00CF6FCE" w:rsidRPr="009E5004">
        <w:rPr>
          <w:rFonts w:ascii="Aptos" w:hAnsi="Aptos" w:cs="Arial"/>
          <w:sz w:val="22"/>
          <w:szCs w:val="22"/>
          <w:lang w:val="en-GB"/>
        </w:rPr>
        <w:t>:</w:t>
      </w:r>
    </w:p>
    <w:p w14:paraId="6FDB52D9" w14:textId="77777777" w:rsidR="00AB3808" w:rsidRPr="009E5004" w:rsidRDefault="00AB3808" w:rsidP="00AB3808">
      <w:pPr>
        <w:tabs>
          <w:tab w:val="left" w:pos="9720"/>
        </w:tabs>
        <w:ind w:left="360"/>
        <w:rPr>
          <w:rFonts w:ascii="Aptos" w:hAnsi="Aptos" w:cs="Arial"/>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550"/>
        <w:gridCol w:w="708"/>
      </w:tblGrid>
      <w:tr w:rsidR="003B54CC" w:rsidRPr="009E5004" w14:paraId="3AA4B1BB" w14:textId="77777777" w:rsidTr="002A0A0E">
        <w:tc>
          <w:tcPr>
            <w:tcW w:w="1097" w:type="dxa"/>
          </w:tcPr>
          <w:p w14:paraId="4B434074" w14:textId="77777777" w:rsidR="003B54CC" w:rsidRPr="009E5004" w:rsidRDefault="003B54CC" w:rsidP="00A5691D">
            <w:pPr>
              <w:numPr>
                <w:ilvl w:val="0"/>
                <w:numId w:val="1"/>
              </w:numPr>
              <w:ind w:left="207" w:hanging="11"/>
              <w:rPr>
                <w:rFonts w:ascii="Aptos" w:hAnsi="Aptos" w:cs="Arial"/>
                <w:bCs/>
                <w:sz w:val="22"/>
                <w:szCs w:val="22"/>
                <w:lang w:val="en-GB"/>
              </w:rPr>
            </w:pPr>
          </w:p>
        </w:tc>
        <w:tc>
          <w:tcPr>
            <w:tcW w:w="7550" w:type="dxa"/>
          </w:tcPr>
          <w:p w14:paraId="6E0C8891" w14:textId="1A5E3C6A" w:rsidR="003B54CC" w:rsidRPr="009E5004" w:rsidRDefault="003B54CC" w:rsidP="00C82D21">
            <w:pPr>
              <w:rPr>
                <w:rFonts w:ascii="Aptos" w:hAnsi="Aptos" w:cs="Arial"/>
                <w:sz w:val="22"/>
                <w:szCs w:val="22"/>
                <w:lang w:val="en-GB"/>
              </w:rPr>
            </w:pPr>
            <w:r w:rsidRPr="009E5004">
              <w:rPr>
                <w:rFonts w:ascii="Aptos" w:hAnsi="Aptos" w:cs="Arial"/>
                <w:sz w:val="22"/>
                <w:szCs w:val="22"/>
                <w:lang w:val="en-GB"/>
              </w:rPr>
              <w:t>A firm commitment to promote the rights of women, children and other disadvantaged groups and to work with</w:t>
            </w:r>
            <w:r w:rsidR="00CF6FCE" w:rsidRPr="009E5004">
              <w:rPr>
                <w:rFonts w:ascii="Aptos" w:hAnsi="Aptos" w:cs="Arial"/>
                <w:sz w:val="22"/>
                <w:szCs w:val="22"/>
                <w:lang w:val="en-GB"/>
              </w:rPr>
              <w:t>in</w:t>
            </w:r>
            <w:r w:rsidRPr="009E5004">
              <w:rPr>
                <w:rFonts w:ascii="Aptos" w:hAnsi="Aptos" w:cs="Arial"/>
                <w:sz w:val="22"/>
                <w:szCs w:val="22"/>
                <w:lang w:val="en-GB"/>
              </w:rPr>
              <w:t xml:space="preserve"> RISE’s feminist theoretical framework</w:t>
            </w:r>
            <w:r w:rsidR="00CF6FCE" w:rsidRPr="009E5004">
              <w:rPr>
                <w:rFonts w:ascii="Aptos" w:hAnsi="Aptos" w:cs="Arial"/>
                <w:sz w:val="22"/>
                <w:szCs w:val="22"/>
                <w:lang w:val="en-GB"/>
              </w:rPr>
              <w:t xml:space="preserve">, policies and core values. </w:t>
            </w:r>
          </w:p>
        </w:tc>
        <w:tc>
          <w:tcPr>
            <w:tcW w:w="708" w:type="dxa"/>
          </w:tcPr>
          <w:p w14:paraId="71E00820" w14:textId="3950AA79" w:rsidR="003B54CC" w:rsidRPr="009E5004" w:rsidRDefault="00B530DC" w:rsidP="00AB3808">
            <w:pPr>
              <w:rPr>
                <w:rFonts w:ascii="Aptos" w:hAnsi="Aptos" w:cs="Arial"/>
                <w:bCs/>
                <w:sz w:val="22"/>
                <w:szCs w:val="22"/>
                <w:lang w:val="en-GB"/>
              </w:rPr>
            </w:pPr>
            <w:r w:rsidRPr="009E5004">
              <w:rPr>
                <w:rFonts w:ascii="Aptos" w:hAnsi="Aptos" w:cs="Arial"/>
                <w:bCs/>
                <w:sz w:val="22"/>
                <w:szCs w:val="22"/>
                <w:lang w:val="en-GB"/>
              </w:rPr>
              <w:t xml:space="preserve"> </w:t>
            </w:r>
            <w:r w:rsidR="003B54CC" w:rsidRPr="009E5004">
              <w:rPr>
                <w:rFonts w:ascii="Aptos" w:hAnsi="Aptos" w:cs="Arial"/>
                <w:bCs/>
                <w:sz w:val="22"/>
                <w:szCs w:val="22"/>
                <w:lang w:val="en-GB"/>
              </w:rPr>
              <w:t>E</w:t>
            </w:r>
          </w:p>
        </w:tc>
      </w:tr>
    </w:tbl>
    <w:p w14:paraId="5B432162" w14:textId="57C642AB" w:rsidR="003B54CC" w:rsidRPr="009E5004" w:rsidRDefault="003B54CC" w:rsidP="00BF5265">
      <w:pPr>
        <w:rPr>
          <w:rFonts w:ascii="Aptos" w:hAnsi="Aptos" w:cs="Arial"/>
          <w:b/>
          <w:sz w:val="22"/>
          <w:szCs w:val="22"/>
          <w:lang w:val="en-GB"/>
        </w:rPr>
      </w:pPr>
    </w:p>
    <w:p w14:paraId="39648D43" w14:textId="77777777" w:rsidR="0094546B" w:rsidRPr="009E5004" w:rsidRDefault="0094546B" w:rsidP="00AB3808">
      <w:pPr>
        <w:tabs>
          <w:tab w:val="left" w:pos="7920"/>
        </w:tabs>
        <w:rPr>
          <w:rFonts w:ascii="Aptos" w:hAnsi="Aptos" w:cs="Arial"/>
          <w:b/>
          <w:sz w:val="22"/>
          <w:szCs w:val="22"/>
          <w:lang w:val="en-GB"/>
        </w:rPr>
      </w:pPr>
      <w:r w:rsidRPr="009E5004">
        <w:rPr>
          <w:rFonts w:ascii="Aptos" w:hAnsi="Aptos" w:cs="Arial"/>
          <w:b/>
          <w:sz w:val="22"/>
          <w:szCs w:val="22"/>
          <w:lang w:val="en-GB"/>
        </w:rPr>
        <w:tab/>
      </w:r>
    </w:p>
    <w:p w14:paraId="618C02F4" w14:textId="7448F75E" w:rsidR="00AB3808" w:rsidRPr="009E5004" w:rsidRDefault="000605A1" w:rsidP="003C07C5">
      <w:pPr>
        <w:tabs>
          <w:tab w:val="left" w:pos="7920"/>
        </w:tabs>
        <w:rPr>
          <w:rFonts w:ascii="Aptos" w:hAnsi="Aptos" w:cs="Arial"/>
          <w:b/>
          <w:sz w:val="22"/>
          <w:szCs w:val="22"/>
          <w:lang w:val="en-GB"/>
        </w:rPr>
      </w:pPr>
      <w:r w:rsidRPr="009E5004">
        <w:rPr>
          <w:rFonts w:ascii="Aptos" w:hAnsi="Aptos" w:cs="Arial"/>
          <w:b/>
          <w:sz w:val="22"/>
          <w:szCs w:val="22"/>
          <w:lang w:val="en-GB"/>
        </w:rPr>
        <w:t xml:space="preserve">RISE </w:t>
      </w:r>
      <w:r w:rsidR="00AB3808" w:rsidRPr="009E5004">
        <w:rPr>
          <w:rFonts w:ascii="Aptos" w:hAnsi="Aptos" w:cs="Arial"/>
          <w:b/>
          <w:sz w:val="22"/>
          <w:szCs w:val="22"/>
          <w:lang w:val="en-GB"/>
        </w:rPr>
        <w:t>CORE COMPETENCIES</w:t>
      </w:r>
      <w:r w:rsidR="009E43F9" w:rsidRPr="009E5004">
        <w:rPr>
          <w:rFonts w:ascii="Aptos" w:hAnsi="Aptos" w:cs="Arial"/>
          <w:b/>
          <w:sz w:val="22"/>
          <w:szCs w:val="22"/>
          <w:lang w:val="en-GB"/>
        </w:rPr>
        <w:t xml:space="preserve"> (TESTED IN INTERVIEW)</w:t>
      </w:r>
      <w:r w:rsidR="00AB3808" w:rsidRPr="009E5004">
        <w:rPr>
          <w:rFonts w:ascii="Aptos" w:hAnsi="Aptos" w:cs="Arial"/>
          <w:b/>
          <w:sz w:val="22"/>
          <w:szCs w:val="22"/>
          <w:lang w:val="en-GB"/>
        </w:rPr>
        <w:t>:</w:t>
      </w:r>
    </w:p>
    <w:p w14:paraId="535A2CA5" w14:textId="77777777" w:rsidR="00AB3808" w:rsidRPr="009E5004" w:rsidRDefault="00AB3808" w:rsidP="0094546B">
      <w:pPr>
        <w:ind w:left="426"/>
        <w:rPr>
          <w:rFonts w:ascii="Aptos" w:hAnsi="Aptos" w:cs="Arial"/>
          <w:bCs/>
          <w:sz w:val="22"/>
          <w:szCs w:val="22"/>
          <w:lang w:val="en-G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gridCol w:w="704"/>
        <w:gridCol w:w="10"/>
      </w:tblGrid>
      <w:tr w:rsidR="00AB3808" w:rsidRPr="009E5004" w14:paraId="18F54757" w14:textId="77777777" w:rsidTr="00EC0150">
        <w:trPr>
          <w:gridAfter w:val="1"/>
          <w:wAfter w:w="10" w:type="dxa"/>
        </w:trPr>
        <w:tc>
          <w:tcPr>
            <w:tcW w:w="1134" w:type="dxa"/>
            <w:vAlign w:val="center"/>
          </w:tcPr>
          <w:p w14:paraId="456FA642" w14:textId="77777777" w:rsidR="00AB3808" w:rsidRPr="009E5004" w:rsidRDefault="00AB3808" w:rsidP="00A5691D">
            <w:pPr>
              <w:numPr>
                <w:ilvl w:val="0"/>
                <w:numId w:val="1"/>
              </w:numPr>
              <w:ind w:left="207" w:firstLine="0"/>
              <w:rPr>
                <w:rFonts w:ascii="Aptos" w:hAnsi="Aptos" w:cs="Arial"/>
                <w:sz w:val="22"/>
                <w:szCs w:val="22"/>
                <w:lang w:val="en-GB"/>
              </w:rPr>
            </w:pPr>
          </w:p>
        </w:tc>
        <w:tc>
          <w:tcPr>
            <w:tcW w:w="7513" w:type="dxa"/>
          </w:tcPr>
          <w:p w14:paraId="674A1687" w14:textId="77777777" w:rsidR="00AB3808" w:rsidRPr="009E5004" w:rsidRDefault="00AB3808" w:rsidP="00A5691D">
            <w:pPr>
              <w:ind w:left="33"/>
              <w:jc w:val="both"/>
              <w:rPr>
                <w:rFonts w:ascii="Aptos" w:hAnsi="Aptos" w:cs="Arial"/>
                <w:sz w:val="22"/>
                <w:szCs w:val="22"/>
                <w:lang w:val="en-GB"/>
              </w:rPr>
            </w:pPr>
            <w:r w:rsidRPr="009E5004">
              <w:rPr>
                <w:rFonts w:ascii="Aptos" w:hAnsi="Aptos" w:cs="Arial"/>
                <w:b/>
                <w:sz w:val="22"/>
                <w:szCs w:val="22"/>
                <w:lang w:val="en-GB"/>
              </w:rPr>
              <w:t>Communication:</w:t>
            </w:r>
            <w:r w:rsidRPr="009E5004">
              <w:rPr>
                <w:rFonts w:ascii="Aptos" w:hAnsi="Aptos" w:cs="Arial"/>
                <w:sz w:val="22"/>
                <w:szCs w:val="22"/>
                <w:lang w:val="en-GB"/>
              </w:rPr>
              <w:t xml:space="preserve"> ability to communicate clearly, concisely and in a timely manner, avoids jargon and adapts style to needs of audience.  Communicates in a manner that is consistent with RISE policies and procedures, showing respect for culture and beliefs.  Gives people the opportunity to check their understanding and ask questions.</w:t>
            </w:r>
          </w:p>
        </w:tc>
        <w:tc>
          <w:tcPr>
            <w:tcW w:w="704" w:type="dxa"/>
          </w:tcPr>
          <w:p w14:paraId="204F301B" w14:textId="66A8A777" w:rsidR="00AB3808" w:rsidRPr="009E5004" w:rsidRDefault="00B530DC" w:rsidP="00B530DC">
            <w:pPr>
              <w:rPr>
                <w:rFonts w:ascii="Aptos" w:hAnsi="Aptos" w:cs="Arial"/>
                <w:sz w:val="22"/>
                <w:szCs w:val="22"/>
              </w:rPr>
            </w:pPr>
            <w:r w:rsidRPr="009E5004">
              <w:rPr>
                <w:rFonts w:ascii="Aptos" w:hAnsi="Aptos" w:cs="Arial"/>
                <w:sz w:val="22"/>
                <w:szCs w:val="22"/>
              </w:rPr>
              <w:t xml:space="preserve"> </w:t>
            </w:r>
            <w:r w:rsidR="00AB3808" w:rsidRPr="009E5004">
              <w:rPr>
                <w:rFonts w:ascii="Aptos" w:hAnsi="Aptos" w:cs="Arial"/>
                <w:sz w:val="22"/>
                <w:szCs w:val="22"/>
              </w:rPr>
              <w:t>E</w:t>
            </w:r>
          </w:p>
        </w:tc>
      </w:tr>
      <w:tr w:rsidR="00AB3808" w:rsidRPr="009E5004" w14:paraId="5BD455D1" w14:textId="77777777" w:rsidTr="00EC0150">
        <w:trPr>
          <w:gridAfter w:val="1"/>
          <w:wAfter w:w="10" w:type="dxa"/>
        </w:trPr>
        <w:tc>
          <w:tcPr>
            <w:tcW w:w="1134" w:type="dxa"/>
            <w:vAlign w:val="center"/>
          </w:tcPr>
          <w:p w14:paraId="14BE8BAE" w14:textId="77777777" w:rsidR="00AB3808" w:rsidRPr="009E5004" w:rsidRDefault="00AB3808" w:rsidP="00A5691D">
            <w:pPr>
              <w:numPr>
                <w:ilvl w:val="0"/>
                <w:numId w:val="1"/>
              </w:numPr>
              <w:ind w:left="207" w:firstLine="0"/>
              <w:rPr>
                <w:rFonts w:ascii="Aptos" w:hAnsi="Aptos" w:cs="Arial"/>
                <w:sz w:val="22"/>
                <w:szCs w:val="22"/>
                <w:lang w:val="en-GB"/>
              </w:rPr>
            </w:pPr>
          </w:p>
        </w:tc>
        <w:tc>
          <w:tcPr>
            <w:tcW w:w="7513" w:type="dxa"/>
          </w:tcPr>
          <w:p w14:paraId="6D015917" w14:textId="77777777" w:rsidR="00AB3808" w:rsidRPr="009E5004" w:rsidRDefault="00AB3808" w:rsidP="00A5691D">
            <w:pPr>
              <w:ind w:left="33"/>
              <w:jc w:val="both"/>
              <w:rPr>
                <w:rFonts w:ascii="Aptos" w:hAnsi="Aptos" w:cs="Arial"/>
                <w:sz w:val="22"/>
                <w:szCs w:val="22"/>
                <w:lang w:val="en-GB"/>
              </w:rPr>
            </w:pPr>
            <w:r w:rsidRPr="009E5004">
              <w:rPr>
                <w:rFonts w:ascii="Aptos" w:hAnsi="Aptos" w:cs="Arial"/>
                <w:b/>
                <w:sz w:val="22"/>
                <w:szCs w:val="22"/>
                <w:lang w:val="en-GB"/>
              </w:rPr>
              <w:t>Effective delivery:</w:t>
            </w:r>
            <w:r w:rsidRPr="009E5004">
              <w:rPr>
                <w:rFonts w:ascii="Aptos" w:hAnsi="Aptos" w:cs="Arial"/>
                <w:sz w:val="22"/>
                <w:szCs w:val="22"/>
                <w:lang w:val="en-GB"/>
              </w:rPr>
              <w:t xml:space="preserve"> ability to plan, prioritise and make improvements in order to achieve personal, team and organisational objectives within a timescale.  Being proactive, taking an organised and engaged approach.</w:t>
            </w:r>
          </w:p>
        </w:tc>
        <w:tc>
          <w:tcPr>
            <w:tcW w:w="704" w:type="dxa"/>
          </w:tcPr>
          <w:p w14:paraId="67C3C11D" w14:textId="6F2D7351" w:rsidR="00AB3808" w:rsidRPr="009E5004" w:rsidRDefault="00B530DC" w:rsidP="00B530DC">
            <w:pPr>
              <w:rPr>
                <w:rFonts w:ascii="Aptos" w:hAnsi="Aptos" w:cs="Arial"/>
                <w:sz w:val="22"/>
                <w:szCs w:val="22"/>
              </w:rPr>
            </w:pPr>
            <w:r w:rsidRPr="009E5004">
              <w:rPr>
                <w:rFonts w:ascii="Aptos" w:hAnsi="Aptos" w:cs="Arial"/>
                <w:sz w:val="22"/>
                <w:szCs w:val="22"/>
              </w:rPr>
              <w:t xml:space="preserve"> </w:t>
            </w:r>
            <w:r w:rsidR="00AB3808" w:rsidRPr="009E5004">
              <w:rPr>
                <w:rFonts w:ascii="Aptos" w:hAnsi="Aptos" w:cs="Arial"/>
                <w:sz w:val="22"/>
                <w:szCs w:val="22"/>
              </w:rPr>
              <w:t>E</w:t>
            </w:r>
          </w:p>
        </w:tc>
      </w:tr>
      <w:tr w:rsidR="00AB3808" w:rsidRPr="009E5004" w14:paraId="5AA3F5AD" w14:textId="77777777" w:rsidTr="00EC0150">
        <w:trPr>
          <w:gridAfter w:val="1"/>
          <w:wAfter w:w="10" w:type="dxa"/>
        </w:trPr>
        <w:tc>
          <w:tcPr>
            <w:tcW w:w="1134" w:type="dxa"/>
            <w:vAlign w:val="center"/>
          </w:tcPr>
          <w:p w14:paraId="7BED1C6C" w14:textId="77777777" w:rsidR="00AB3808" w:rsidRPr="009E5004" w:rsidRDefault="00AB3808" w:rsidP="00A5691D">
            <w:pPr>
              <w:numPr>
                <w:ilvl w:val="0"/>
                <w:numId w:val="1"/>
              </w:numPr>
              <w:ind w:left="207" w:firstLine="0"/>
              <w:rPr>
                <w:rFonts w:ascii="Aptos" w:hAnsi="Aptos" w:cs="Arial"/>
                <w:sz w:val="22"/>
                <w:szCs w:val="22"/>
                <w:lang w:val="en-GB"/>
              </w:rPr>
            </w:pPr>
          </w:p>
        </w:tc>
        <w:tc>
          <w:tcPr>
            <w:tcW w:w="7513" w:type="dxa"/>
          </w:tcPr>
          <w:p w14:paraId="526851D8" w14:textId="6A6EA394" w:rsidR="00AB3808" w:rsidRPr="009E5004" w:rsidRDefault="00AB3808" w:rsidP="00A5691D">
            <w:pPr>
              <w:ind w:left="33"/>
              <w:jc w:val="both"/>
              <w:rPr>
                <w:rFonts w:ascii="Aptos" w:hAnsi="Aptos" w:cs="Arial"/>
                <w:sz w:val="22"/>
                <w:szCs w:val="22"/>
                <w:lang w:val="en-GB"/>
              </w:rPr>
            </w:pPr>
            <w:r w:rsidRPr="009E5004">
              <w:rPr>
                <w:rFonts w:ascii="Aptos" w:hAnsi="Aptos" w:cs="Arial"/>
                <w:b/>
                <w:sz w:val="22"/>
                <w:szCs w:val="22"/>
                <w:lang w:val="en-GB"/>
              </w:rPr>
              <w:t>Living RISE values:</w:t>
            </w:r>
            <w:r w:rsidRPr="009E5004">
              <w:rPr>
                <w:rFonts w:ascii="Aptos" w:hAnsi="Aptos" w:cs="Arial"/>
                <w:sz w:val="22"/>
                <w:szCs w:val="22"/>
                <w:lang w:val="en-GB"/>
              </w:rPr>
              <w:t xml:space="preserve"> is positive and self-aware, possessing RISE ethos and philosophy demonstrated through their behaviour that reflects </w:t>
            </w:r>
            <w:r w:rsidR="004E2FD4" w:rsidRPr="009E5004">
              <w:rPr>
                <w:rFonts w:ascii="Aptos" w:hAnsi="Aptos" w:cs="Arial"/>
                <w:sz w:val="22"/>
                <w:szCs w:val="22"/>
                <w:lang w:val="en-GB"/>
              </w:rPr>
              <w:t>RISE Values WHICH focus on</w:t>
            </w:r>
            <w:r w:rsidR="009E43F9" w:rsidRPr="009E5004">
              <w:rPr>
                <w:rFonts w:ascii="Aptos" w:hAnsi="Aptos" w:cs="Arial"/>
                <w:sz w:val="22"/>
                <w:szCs w:val="22"/>
                <w:lang w:val="en-GB"/>
              </w:rPr>
              <w:t xml:space="preserve"> </w:t>
            </w:r>
            <w:r w:rsidR="004E2FD4" w:rsidRPr="009E5004">
              <w:rPr>
                <w:rFonts w:ascii="Aptos" w:hAnsi="Aptos" w:cs="Arial"/>
                <w:sz w:val="22"/>
                <w:szCs w:val="22"/>
                <w:lang w:val="en-GB"/>
              </w:rPr>
              <w:t>Walking Together, Giving Voice, Building on Strengths and Creating Community with survivors whilst Being Ambitious and Pragmatic in our work.</w:t>
            </w:r>
          </w:p>
        </w:tc>
        <w:tc>
          <w:tcPr>
            <w:tcW w:w="704" w:type="dxa"/>
          </w:tcPr>
          <w:p w14:paraId="0718B9FE" w14:textId="3DADEAA1" w:rsidR="00AB3808" w:rsidRPr="009E5004" w:rsidRDefault="00B530DC" w:rsidP="00B530DC">
            <w:pPr>
              <w:rPr>
                <w:rFonts w:ascii="Aptos" w:hAnsi="Aptos" w:cs="Arial"/>
                <w:sz w:val="22"/>
                <w:szCs w:val="22"/>
              </w:rPr>
            </w:pPr>
            <w:r w:rsidRPr="009E5004">
              <w:rPr>
                <w:rFonts w:ascii="Aptos" w:hAnsi="Aptos" w:cs="Arial"/>
                <w:sz w:val="22"/>
                <w:szCs w:val="22"/>
              </w:rPr>
              <w:t xml:space="preserve"> </w:t>
            </w:r>
            <w:r w:rsidR="00AB3808" w:rsidRPr="009E5004">
              <w:rPr>
                <w:rFonts w:ascii="Aptos" w:hAnsi="Aptos" w:cs="Arial"/>
                <w:sz w:val="22"/>
                <w:szCs w:val="22"/>
              </w:rPr>
              <w:t>E</w:t>
            </w:r>
          </w:p>
        </w:tc>
      </w:tr>
      <w:tr w:rsidR="00AB3808" w:rsidRPr="009E5004" w14:paraId="01852553" w14:textId="77777777" w:rsidTr="00EC0150">
        <w:trPr>
          <w:gridAfter w:val="1"/>
          <w:wAfter w:w="10" w:type="dxa"/>
        </w:trPr>
        <w:tc>
          <w:tcPr>
            <w:tcW w:w="1134" w:type="dxa"/>
            <w:vAlign w:val="center"/>
          </w:tcPr>
          <w:p w14:paraId="5F14D4B9" w14:textId="77777777" w:rsidR="00AB3808" w:rsidRPr="009E5004" w:rsidRDefault="00AB3808" w:rsidP="00A5691D">
            <w:pPr>
              <w:numPr>
                <w:ilvl w:val="0"/>
                <w:numId w:val="1"/>
              </w:numPr>
              <w:ind w:left="207" w:firstLine="0"/>
              <w:rPr>
                <w:rFonts w:ascii="Aptos" w:hAnsi="Aptos" w:cs="Arial"/>
                <w:sz w:val="22"/>
                <w:szCs w:val="22"/>
                <w:lang w:val="en-GB"/>
              </w:rPr>
            </w:pPr>
          </w:p>
        </w:tc>
        <w:tc>
          <w:tcPr>
            <w:tcW w:w="7513" w:type="dxa"/>
          </w:tcPr>
          <w:p w14:paraId="3D31A61B" w14:textId="77777777" w:rsidR="00AB3808" w:rsidRPr="009E5004" w:rsidRDefault="00AB3808" w:rsidP="00A5691D">
            <w:pPr>
              <w:tabs>
                <w:tab w:val="left" w:pos="7920"/>
              </w:tabs>
              <w:ind w:left="33"/>
              <w:jc w:val="both"/>
              <w:rPr>
                <w:rFonts w:ascii="Aptos" w:hAnsi="Aptos" w:cs="Arial"/>
                <w:sz w:val="22"/>
                <w:szCs w:val="22"/>
                <w:lang w:val="en-GB"/>
              </w:rPr>
            </w:pPr>
            <w:r w:rsidRPr="009E5004">
              <w:rPr>
                <w:rFonts w:ascii="Aptos" w:hAnsi="Aptos" w:cs="Arial"/>
                <w:b/>
                <w:bCs/>
                <w:sz w:val="22"/>
                <w:szCs w:val="22"/>
                <w:lang w:val="en-GB"/>
              </w:rPr>
              <w:t>External orientation:</w:t>
            </w:r>
            <w:r w:rsidRPr="009E5004">
              <w:rPr>
                <w:rFonts w:ascii="Aptos" w:hAnsi="Aptos" w:cs="Arial"/>
                <w:bCs/>
                <w:sz w:val="22"/>
                <w:szCs w:val="22"/>
                <w:lang w:val="en-GB"/>
              </w:rPr>
              <w:t xml:space="preserve"> seeks information about the external environment on issues relevant to RISE.  Keeps up to date on development to their role or team.  Builds own awareness of the bigger picture.  Generates new ideas and innovative solutions and creates tactical fixes to problems at hand.</w:t>
            </w:r>
          </w:p>
        </w:tc>
        <w:tc>
          <w:tcPr>
            <w:tcW w:w="704" w:type="dxa"/>
          </w:tcPr>
          <w:p w14:paraId="34BE3F0A" w14:textId="540EF43C" w:rsidR="00AB3808" w:rsidRPr="009E5004" w:rsidRDefault="00B530DC" w:rsidP="00B530DC">
            <w:pPr>
              <w:rPr>
                <w:rFonts w:ascii="Aptos" w:hAnsi="Aptos" w:cs="Arial"/>
                <w:sz w:val="22"/>
                <w:szCs w:val="22"/>
              </w:rPr>
            </w:pPr>
            <w:r w:rsidRPr="009E5004">
              <w:rPr>
                <w:rFonts w:ascii="Aptos" w:hAnsi="Aptos" w:cs="Arial"/>
                <w:sz w:val="22"/>
                <w:szCs w:val="22"/>
              </w:rPr>
              <w:t xml:space="preserve"> </w:t>
            </w:r>
            <w:r w:rsidR="00AB3808" w:rsidRPr="009E5004">
              <w:rPr>
                <w:rFonts w:ascii="Aptos" w:hAnsi="Aptos" w:cs="Arial"/>
                <w:sz w:val="22"/>
                <w:szCs w:val="22"/>
              </w:rPr>
              <w:t>E</w:t>
            </w:r>
          </w:p>
        </w:tc>
      </w:tr>
      <w:tr w:rsidR="00AB3808" w:rsidRPr="009E5004" w14:paraId="1EA6138D" w14:textId="77777777" w:rsidTr="00EC0150">
        <w:trPr>
          <w:gridAfter w:val="1"/>
          <w:wAfter w:w="10" w:type="dxa"/>
          <w:trHeight w:val="224"/>
        </w:trPr>
        <w:tc>
          <w:tcPr>
            <w:tcW w:w="1134" w:type="dxa"/>
          </w:tcPr>
          <w:p w14:paraId="6BF58797" w14:textId="77777777" w:rsidR="00AB3808" w:rsidRPr="009E5004" w:rsidRDefault="00AB3808" w:rsidP="00A5691D">
            <w:pPr>
              <w:numPr>
                <w:ilvl w:val="0"/>
                <w:numId w:val="1"/>
              </w:numPr>
              <w:ind w:left="207" w:firstLine="0"/>
              <w:rPr>
                <w:rFonts w:ascii="Aptos" w:hAnsi="Aptos" w:cs="Arial"/>
                <w:sz w:val="22"/>
                <w:szCs w:val="22"/>
                <w:lang w:val="en-GB"/>
              </w:rPr>
            </w:pPr>
          </w:p>
        </w:tc>
        <w:tc>
          <w:tcPr>
            <w:tcW w:w="7513" w:type="dxa"/>
          </w:tcPr>
          <w:p w14:paraId="455F8CAA" w14:textId="77777777" w:rsidR="00AB3808" w:rsidRPr="009E5004" w:rsidRDefault="00AB3808" w:rsidP="00A5691D">
            <w:pPr>
              <w:ind w:left="33"/>
              <w:jc w:val="both"/>
              <w:rPr>
                <w:rFonts w:ascii="Aptos" w:hAnsi="Aptos" w:cs="Arial"/>
                <w:sz w:val="22"/>
                <w:szCs w:val="22"/>
                <w:lang w:val="en-GB"/>
              </w:rPr>
            </w:pPr>
            <w:r w:rsidRPr="009E5004">
              <w:rPr>
                <w:rFonts w:ascii="Aptos" w:hAnsi="Aptos" w:cs="Arial"/>
                <w:b/>
                <w:sz w:val="22"/>
                <w:szCs w:val="22"/>
                <w:lang w:val="en-GB"/>
              </w:rPr>
              <w:t>Safeguarding vulnerable adults and children</w:t>
            </w:r>
            <w:r w:rsidRPr="009E5004">
              <w:rPr>
                <w:rFonts w:ascii="Aptos" w:hAnsi="Aptos" w:cs="Arial"/>
                <w:sz w:val="22"/>
                <w:szCs w:val="22"/>
                <w:lang w:val="en-GB"/>
              </w:rPr>
              <w:t>: uses risk assessments to plan and carry out work, familiarises self of health and safety, safeguarding and security procedures, operating within the limits of their own role.  Follows safeguarding policies and procedures when undertaking work with vulnerable adults, younger people and children. Takes appropriate and immediate action to deal with health and environmental Emergencies.  Promotes the wellbeing and safety of colleagues and service users.</w:t>
            </w:r>
          </w:p>
        </w:tc>
        <w:tc>
          <w:tcPr>
            <w:tcW w:w="704" w:type="dxa"/>
          </w:tcPr>
          <w:p w14:paraId="7DA42ED8" w14:textId="1629D099" w:rsidR="00AB3808" w:rsidRPr="009E5004" w:rsidRDefault="00B530DC" w:rsidP="00B530DC">
            <w:pPr>
              <w:rPr>
                <w:rFonts w:ascii="Aptos" w:hAnsi="Aptos" w:cs="Arial"/>
                <w:sz w:val="22"/>
                <w:szCs w:val="22"/>
              </w:rPr>
            </w:pPr>
            <w:r w:rsidRPr="009E5004">
              <w:rPr>
                <w:rFonts w:ascii="Aptos" w:hAnsi="Aptos" w:cs="Arial"/>
                <w:sz w:val="22"/>
                <w:szCs w:val="22"/>
              </w:rPr>
              <w:t xml:space="preserve"> </w:t>
            </w:r>
            <w:r w:rsidR="00AB3808" w:rsidRPr="009E5004">
              <w:rPr>
                <w:rFonts w:ascii="Aptos" w:hAnsi="Aptos" w:cs="Arial"/>
                <w:sz w:val="22"/>
                <w:szCs w:val="22"/>
              </w:rPr>
              <w:t>E</w:t>
            </w:r>
          </w:p>
        </w:tc>
      </w:tr>
      <w:tr w:rsidR="00EC0150" w:rsidRPr="00823822" w14:paraId="744AEF84"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4" w:type="dxa"/>
          </w:tcPr>
          <w:p w14:paraId="723C55CA" w14:textId="77777777" w:rsidR="00EC0150" w:rsidRPr="00823822" w:rsidRDefault="00EC0150" w:rsidP="00986819">
            <w:pPr>
              <w:spacing w:before="60" w:after="60"/>
              <w:rPr>
                <w:rFonts w:ascii="Aptos" w:hAnsi="Aptos" w:cs="Arial"/>
                <w:sz w:val="22"/>
                <w:szCs w:val="22"/>
              </w:rPr>
            </w:pPr>
          </w:p>
        </w:tc>
        <w:tc>
          <w:tcPr>
            <w:tcW w:w="7513" w:type="dxa"/>
          </w:tcPr>
          <w:p w14:paraId="0FB42B62" w14:textId="77777777" w:rsidR="00EC0150" w:rsidRPr="00823822" w:rsidRDefault="00EC0150" w:rsidP="00986819">
            <w:pPr>
              <w:spacing w:before="60" w:after="60"/>
              <w:rPr>
                <w:rFonts w:ascii="Aptos" w:hAnsi="Aptos" w:cs="Arial"/>
                <w:b/>
                <w:sz w:val="22"/>
                <w:szCs w:val="22"/>
              </w:rPr>
            </w:pPr>
            <w:r w:rsidRPr="00823822">
              <w:rPr>
                <w:rFonts w:ascii="Aptos" w:hAnsi="Aptos" w:cs="Arial"/>
                <w:b/>
                <w:sz w:val="22"/>
                <w:szCs w:val="22"/>
              </w:rPr>
              <w:t>RISE  Management Core Competencies</w:t>
            </w:r>
          </w:p>
        </w:tc>
        <w:tc>
          <w:tcPr>
            <w:tcW w:w="714" w:type="dxa"/>
            <w:gridSpan w:val="2"/>
          </w:tcPr>
          <w:p w14:paraId="0DF111F7" w14:textId="77777777" w:rsidR="00EC0150" w:rsidRPr="00823822" w:rsidRDefault="00EC0150" w:rsidP="00986819">
            <w:pPr>
              <w:spacing w:before="60" w:after="60"/>
              <w:rPr>
                <w:rFonts w:ascii="Aptos" w:hAnsi="Aptos" w:cs="Arial"/>
                <w:b/>
                <w:sz w:val="22"/>
                <w:szCs w:val="22"/>
              </w:rPr>
            </w:pPr>
          </w:p>
        </w:tc>
      </w:tr>
      <w:tr w:rsidR="00EC0150" w:rsidRPr="00823822" w14:paraId="23924373"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5"/>
        </w:trPr>
        <w:tc>
          <w:tcPr>
            <w:tcW w:w="1134" w:type="dxa"/>
          </w:tcPr>
          <w:p w14:paraId="79D3A365" w14:textId="37379712" w:rsidR="00EC0150" w:rsidRPr="00823822" w:rsidRDefault="00EC0150" w:rsidP="006D3D5C">
            <w:pPr>
              <w:pStyle w:val="ListParagraph"/>
              <w:numPr>
                <w:ilvl w:val="0"/>
                <w:numId w:val="1"/>
              </w:numPr>
              <w:spacing w:before="60" w:after="60"/>
              <w:rPr>
                <w:rFonts w:ascii="Aptos" w:hAnsi="Aptos" w:cs="Arial"/>
              </w:rPr>
            </w:pPr>
          </w:p>
        </w:tc>
        <w:tc>
          <w:tcPr>
            <w:tcW w:w="7513" w:type="dxa"/>
          </w:tcPr>
          <w:p w14:paraId="4730510D" w14:textId="77777777" w:rsidR="00EC0150" w:rsidRPr="00823822" w:rsidRDefault="00EC0150" w:rsidP="00986819">
            <w:pPr>
              <w:pStyle w:val="ListParagraph"/>
              <w:spacing w:before="240" w:line="240" w:lineRule="auto"/>
              <w:ind w:left="0"/>
              <w:rPr>
                <w:rFonts w:ascii="Aptos" w:hAnsi="Aptos" w:cs="Arial"/>
                <w:b/>
                <w:i/>
              </w:rPr>
            </w:pPr>
            <w:r w:rsidRPr="00823822">
              <w:rPr>
                <w:rFonts w:ascii="Aptos" w:hAnsi="Aptos" w:cs="Arial"/>
                <w:b/>
              </w:rPr>
              <w:t>Leadership:</w:t>
            </w:r>
            <w:r w:rsidRPr="00823822">
              <w:rPr>
                <w:rFonts w:ascii="Aptos" w:hAnsi="Aptos" w:cs="Arial"/>
              </w:rPr>
              <w:t xml:space="preserve"> thinks beyond the boundaries of their role, is creative and motivates others to do so. Consultative but directive when appropriate. Networks, negotiates and positively influences others thinking and actions.  </w:t>
            </w:r>
          </w:p>
        </w:tc>
        <w:tc>
          <w:tcPr>
            <w:tcW w:w="714" w:type="dxa"/>
            <w:gridSpan w:val="2"/>
          </w:tcPr>
          <w:p w14:paraId="23A24733" w14:textId="77777777" w:rsidR="00EC0150" w:rsidRPr="00823822" w:rsidRDefault="00EC0150" w:rsidP="00986819">
            <w:pPr>
              <w:spacing w:before="60" w:after="60"/>
              <w:rPr>
                <w:rFonts w:ascii="Aptos" w:hAnsi="Aptos" w:cs="Arial"/>
                <w:bCs/>
                <w:sz w:val="22"/>
                <w:szCs w:val="22"/>
              </w:rPr>
            </w:pPr>
            <w:r w:rsidRPr="00823822">
              <w:rPr>
                <w:rFonts w:ascii="Aptos" w:hAnsi="Aptos" w:cs="Arial"/>
                <w:bCs/>
                <w:sz w:val="22"/>
                <w:szCs w:val="22"/>
              </w:rPr>
              <w:t xml:space="preserve">  E</w:t>
            </w:r>
          </w:p>
        </w:tc>
      </w:tr>
      <w:tr w:rsidR="00EC0150" w:rsidRPr="00823822" w14:paraId="2564904B"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4" w:type="dxa"/>
          </w:tcPr>
          <w:p w14:paraId="3D32570A" w14:textId="6AAB5458" w:rsidR="00EC0150" w:rsidRPr="00823822" w:rsidRDefault="00EC0150" w:rsidP="006D3D5C">
            <w:pPr>
              <w:pStyle w:val="ListParagraph"/>
              <w:numPr>
                <w:ilvl w:val="0"/>
                <w:numId w:val="1"/>
              </w:numPr>
              <w:spacing w:before="60" w:after="60"/>
              <w:rPr>
                <w:rFonts w:ascii="Aptos" w:hAnsi="Aptos" w:cs="Arial"/>
              </w:rPr>
            </w:pPr>
          </w:p>
        </w:tc>
        <w:tc>
          <w:tcPr>
            <w:tcW w:w="7513" w:type="dxa"/>
          </w:tcPr>
          <w:p w14:paraId="4F41E051" w14:textId="77777777" w:rsidR="00EC0150" w:rsidRPr="00823822" w:rsidRDefault="00EC0150" w:rsidP="00986819">
            <w:pPr>
              <w:pStyle w:val="ListParagraph"/>
              <w:spacing w:line="240" w:lineRule="auto"/>
              <w:ind w:left="0"/>
              <w:rPr>
                <w:rFonts w:ascii="Aptos" w:hAnsi="Aptos" w:cs="Arial"/>
              </w:rPr>
            </w:pPr>
            <w:r w:rsidRPr="00823822">
              <w:rPr>
                <w:rFonts w:ascii="Aptos" w:hAnsi="Aptos" w:cs="Arial"/>
                <w:b/>
              </w:rPr>
              <w:t xml:space="preserve">People management: </w:t>
            </w:r>
            <w:r w:rsidRPr="00823822">
              <w:rPr>
                <w:rFonts w:ascii="Aptos" w:hAnsi="Aptos" w:cs="Arial"/>
              </w:rPr>
              <w:t xml:space="preserve">manages the relationship with line staff in a way that recognises value, allows staff to develop their potential whilst achieving objectives. Delegates effectively and appropriately, and workloads are </w:t>
            </w:r>
            <w:r w:rsidRPr="00823822">
              <w:rPr>
                <w:rFonts w:ascii="Aptos" w:hAnsi="Aptos" w:cs="Arial"/>
              </w:rPr>
              <w:lastRenderedPageBreak/>
              <w:t>manageable over the longer term. Uses the performance management system to monitor and evaluate staff performance.</w:t>
            </w:r>
          </w:p>
        </w:tc>
        <w:tc>
          <w:tcPr>
            <w:tcW w:w="714" w:type="dxa"/>
            <w:gridSpan w:val="2"/>
          </w:tcPr>
          <w:p w14:paraId="2D475A6B" w14:textId="77777777" w:rsidR="00EC0150" w:rsidRPr="00823822" w:rsidRDefault="00EC0150" w:rsidP="00986819">
            <w:pPr>
              <w:spacing w:before="60" w:after="60"/>
              <w:rPr>
                <w:rFonts w:ascii="Aptos" w:hAnsi="Aptos" w:cs="Arial"/>
                <w:bCs/>
                <w:sz w:val="22"/>
                <w:szCs w:val="22"/>
              </w:rPr>
            </w:pPr>
            <w:r w:rsidRPr="00823822">
              <w:rPr>
                <w:rFonts w:ascii="Aptos" w:hAnsi="Aptos" w:cs="Arial"/>
                <w:bCs/>
                <w:sz w:val="22"/>
                <w:szCs w:val="22"/>
              </w:rPr>
              <w:lastRenderedPageBreak/>
              <w:t xml:space="preserve">   E</w:t>
            </w:r>
          </w:p>
        </w:tc>
      </w:tr>
      <w:tr w:rsidR="00EC0150" w:rsidRPr="00823822" w14:paraId="19F54E84"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4" w:type="dxa"/>
          </w:tcPr>
          <w:p w14:paraId="1E00436C" w14:textId="49CFA6C2" w:rsidR="00EC0150" w:rsidRPr="00823822" w:rsidRDefault="00EC0150" w:rsidP="006D3D5C">
            <w:pPr>
              <w:pStyle w:val="ListParagraph"/>
              <w:numPr>
                <w:ilvl w:val="0"/>
                <w:numId w:val="1"/>
              </w:numPr>
              <w:spacing w:before="60" w:after="60"/>
              <w:rPr>
                <w:rFonts w:ascii="Aptos" w:hAnsi="Aptos" w:cs="Arial"/>
              </w:rPr>
            </w:pPr>
          </w:p>
        </w:tc>
        <w:tc>
          <w:tcPr>
            <w:tcW w:w="7513" w:type="dxa"/>
          </w:tcPr>
          <w:p w14:paraId="0B27463A" w14:textId="77777777" w:rsidR="00EC0150" w:rsidRPr="00823822" w:rsidRDefault="00EC0150" w:rsidP="00986819">
            <w:pPr>
              <w:pStyle w:val="ListParagraph"/>
              <w:spacing w:line="240" w:lineRule="auto"/>
              <w:ind w:left="0"/>
              <w:rPr>
                <w:rFonts w:ascii="Aptos" w:hAnsi="Aptos" w:cs="Arial"/>
              </w:rPr>
            </w:pPr>
            <w:r w:rsidRPr="00823822">
              <w:rPr>
                <w:rFonts w:ascii="Aptos" w:hAnsi="Aptos" w:cs="Arial"/>
                <w:b/>
              </w:rPr>
              <w:t>Conflict management:</w:t>
            </w:r>
            <w:r w:rsidRPr="00823822">
              <w:rPr>
                <w:rFonts w:ascii="Aptos" w:hAnsi="Aptos" w:cs="Arial"/>
              </w:rPr>
              <w:t xml:space="preserve"> sees conflict as an opportunity for growth and learning. Is able to apply a fair, consistent, and solution focused approach to conflict management. Anticipates and responds rapidly and appropriately to issues as they arise.</w:t>
            </w:r>
          </w:p>
        </w:tc>
        <w:tc>
          <w:tcPr>
            <w:tcW w:w="714" w:type="dxa"/>
            <w:gridSpan w:val="2"/>
          </w:tcPr>
          <w:p w14:paraId="7CBDD730" w14:textId="77777777" w:rsidR="00EC0150" w:rsidRPr="00823822" w:rsidRDefault="00EC0150" w:rsidP="00986819">
            <w:pPr>
              <w:spacing w:before="60" w:after="60"/>
              <w:rPr>
                <w:rFonts w:ascii="Aptos" w:hAnsi="Aptos" w:cs="Arial"/>
                <w:bCs/>
                <w:sz w:val="22"/>
                <w:szCs w:val="22"/>
              </w:rPr>
            </w:pPr>
            <w:r w:rsidRPr="00823822">
              <w:rPr>
                <w:rFonts w:ascii="Aptos" w:hAnsi="Aptos" w:cs="Arial"/>
                <w:bCs/>
                <w:sz w:val="22"/>
                <w:szCs w:val="22"/>
              </w:rPr>
              <w:t xml:space="preserve">   E</w:t>
            </w:r>
          </w:p>
        </w:tc>
      </w:tr>
      <w:tr w:rsidR="00EC0150" w:rsidRPr="00823822" w14:paraId="6FA8A4A1"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4" w:type="dxa"/>
          </w:tcPr>
          <w:p w14:paraId="72D1DE04" w14:textId="3E3D44CE" w:rsidR="00EC0150" w:rsidRPr="00823822" w:rsidRDefault="00EC0150" w:rsidP="006D3D5C">
            <w:pPr>
              <w:pStyle w:val="ListParagraph"/>
              <w:numPr>
                <w:ilvl w:val="0"/>
                <w:numId w:val="1"/>
              </w:numPr>
              <w:spacing w:before="60" w:after="60"/>
              <w:rPr>
                <w:rFonts w:ascii="Aptos" w:hAnsi="Aptos" w:cs="Arial"/>
              </w:rPr>
            </w:pPr>
          </w:p>
        </w:tc>
        <w:tc>
          <w:tcPr>
            <w:tcW w:w="7513" w:type="dxa"/>
          </w:tcPr>
          <w:p w14:paraId="783F24E7" w14:textId="77777777" w:rsidR="00EC0150" w:rsidRPr="00823822" w:rsidRDefault="00EC0150" w:rsidP="00986819">
            <w:pPr>
              <w:pStyle w:val="ListParagraph"/>
              <w:spacing w:line="240" w:lineRule="auto"/>
              <w:ind w:left="0"/>
              <w:rPr>
                <w:rFonts w:ascii="Aptos" w:hAnsi="Aptos" w:cs="Arial"/>
              </w:rPr>
            </w:pPr>
            <w:r w:rsidRPr="00823822">
              <w:rPr>
                <w:rFonts w:ascii="Aptos" w:hAnsi="Aptos" w:cs="Arial"/>
                <w:b/>
              </w:rPr>
              <w:t>Project management:</w:t>
            </w:r>
            <w:r w:rsidRPr="00823822">
              <w:rPr>
                <w:rFonts w:ascii="Aptos" w:hAnsi="Aptos" w:cs="Arial"/>
              </w:rPr>
              <w:t xml:space="preserve"> ensures the safe operation and delivery of the project according to plan, needs of service users and funders requirements. Monitors and evaluates services to ensure quality assurance standards are understood and maintained including performance indicators and outcomes. Prepares and delivers monitoring and evaluation reports for funders and for promotional purpose. Is able to construct bids and tenders for new services.</w:t>
            </w:r>
          </w:p>
        </w:tc>
        <w:tc>
          <w:tcPr>
            <w:tcW w:w="714" w:type="dxa"/>
            <w:gridSpan w:val="2"/>
          </w:tcPr>
          <w:p w14:paraId="2977B006" w14:textId="77777777" w:rsidR="00EC0150" w:rsidRPr="00823822" w:rsidRDefault="00EC0150" w:rsidP="00986819">
            <w:pPr>
              <w:spacing w:before="60" w:after="60"/>
              <w:rPr>
                <w:rFonts w:ascii="Aptos" w:hAnsi="Aptos" w:cs="Arial"/>
                <w:bCs/>
                <w:sz w:val="22"/>
                <w:szCs w:val="22"/>
              </w:rPr>
            </w:pPr>
            <w:r w:rsidRPr="00823822">
              <w:rPr>
                <w:rFonts w:ascii="Aptos" w:hAnsi="Aptos" w:cs="Arial"/>
                <w:bCs/>
                <w:sz w:val="22"/>
                <w:szCs w:val="22"/>
              </w:rPr>
              <w:t xml:space="preserve">   E</w:t>
            </w:r>
          </w:p>
        </w:tc>
      </w:tr>
      <w:tr w:rsidR="00EC0150" w:rsidRPr="00823822" w14:paraId="100AF9A0"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4" w:type="dxa"/>
          </w:tcPr>
          <w:p w14:paraId="33C09526" w14:textId="4F8574FE" w:rsidR="00EC0150" w:rsidRPr="00823822" w:rsidRDefault="00EC0150" w:rsidP="006D3D5C">
            <w:pPr>
              <w:pStyle w:val="ListParagraph"/>
              <w:numPr>
                <w:ilvl w:val="0"/>
                <w:numId w:val="1"/>
              </w:numPr>
              <w:spacing w:before="60" w:after="60"/>
              <w:rPr>
                <w:rFonts w:ascii="Aptos" w:hAnsi="Aptos" w:cs="Arial"/>
              </w:rPr>
            </w:pPr>
          </w:p>
        </w:tc>
        <w:tc>
          <w:tcPr>
            <w:tcW w:w="7513" w:type="dxa"/>
          </w:tcPr>
          <w:p w14:paraId="7E269291" w14:textId="77777777" w:rsidR="00EC0150" w:rsidRPr="00823822" w:rsidRDefault="00EC0150" w:rsidP="00986819">
            <w:pPr>
              <w:pStyle w:val="ListParagraph"/>
              <w:spacing w:line="240" w:lineRule="auto"/>
              <w:ind w:left="0"/>
              <w:rPr>
                <w:rFonts w:ascii="Aptos" w:hAnsi="Aptos" w:cs="Arial"/>
              </w:rPr>
            </w:pPr>
            <w:r w:rsidRPr="00823822">
              <w:rPr>
                <w:rFonts w:ascii="Aptos" w:hAnsi="Aptos" w:cs="Arial"/>
                <w:b/>
              </w:rPr>
              <w:t>Financial and commercial awareness:</w:t>
            </w:r>
            <w:r w:rsidRPr="00823822">
              <w:rPr>
                <w:rFonts w:ascii="Aptos" w:hAnsi="Aptos" w:cs="Arial"/>
              </w:rPr>
              <w:t xml:space="preserve"> has a good understanding of financial systems, is able to participate in budget setting and manage budgets as required.</w:t>
            </w:r>
          </w:p>
        </w:tc>
        <w:tc>
          <w:tcPr>
            <w:tcW w:w="714" w:type="dxa"/>
            <w:gridSpan w:val="2"/>
          </w:tcPr>
          <w:p w14:paraId="28D1B49F" w14:textId="77777777" w:rsidR="00EC0150" w:rsidRPr="00823822" w:rsidRDefault="00EC0150" w:rsidP="00986819">
            <w:pPr>
              <w:spacing w:before="60" w:after="60"/>
              <w:rPr>
                <w:rFonts w:ascii="Aptos" w:hAnsi="Aptos" w:cs="Arial"/>
                <w:bCs/>
                <w:sz w:val="22"/>
                <w:szCs w:val="22"/>
              </w:rPr>
            </w:pPr>
            <w:r w:rsidRPr="00823822">
              <w:rPr>
                <w:rFonts w:ascii="Aptos" w:hAnsi="Aptos" w:cs="Arial"/>
                <w:bCs/>
                <w:sz w:val="22"/>
                <w:szCs w:val="22"/>
              </w:rPr>
              <w:t xml:space="preserve">   E</w:t>
            </w:r>
          </w:p>
        </w:tc>
      </w:tr>
      <w:tr w:rsidR="00EC0150" w:rsidRPr="00823822" w14:paraId="54A56D58"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4" w:type="dxa"/>
          </w:tcPr>
          <w:p w14:paraId="10173C01" w14:textId="4DE60C2A" w:rsidR="00EC0150" w:rsidRPr="00823822" w:rsidRDefault="00EC0150" w:rsidP="006D3D5C">
            <w:pPr>
              <w:pStyle w:val="ListParagraph"/>
              <w:numPr>
                <w:ilvl w:val="0"/>
                <w:numId w:val="1"/>
              </w:numPr>
              <w:spacing w:before="60" w:after="60"/>
              <w:rPr>
                <w:rFonts w:ascii="Aptos" w:hAnsi="Aptos" w:cs="Arial"/>
              </w:rPr>
            </w:pPr>
          </w:p>
        </w:tc>
        <w:tc>
          <w:tcPr>
            <w:tcW w:w="7513" w:type="dxa"/>
          </w:tcPr>
          <w:p w14:paraId="6665B3C6" w14:textId="77777777" w:rsidR="00EC0150" w:rsidRPr="00823822" w:rsidRDefault="00EC0150" w:rsidP="00986819">
            <w:pPr>
              <w:pStyle w:val="ListParagraph"/>
              <w:spacing w:line="240" w:lineRule="auto"/>
              <w:ind w:left="0"/>
              <w:rPr>
                <w:rFonts w:ascii="Aptos" w:hAnsi="Aptos" w:cs="Arial"/>
              </w:rPr>
            </w:pPr>
            <w:r w:rsidRPr="00823822">
              <w:rPr>
                <w:rFonts w:ascii="Aptos" w:hAnsi="Aptos" w:cs="Arial"/>
                <w:b/>
              </w:rPr>
              <w:t>Fundraising:</w:t>
            </w:r>
            <w:r w:rsidRPr="00823822">
              <w:rPr>
                <w:rFonts w:ascii="Aptos" w:hAnsi="Aptos" w:cs="Arial"/>
              </w:rPr>
              <w:t xml:space="preserve"> demonstrates a good understanding of how services are funded and raises funds for and participates in organisation fundraising initiatives.  Encourages and motivates staff/team members in their active participation and support for RISE fundraising activities.</w:t>
            </w:r>
          </w:p>
        </w:tc>
        <w:tc>
          <w:tcPr>
            <w:tcW w:w="714" w:type="dxa"/>
            <w:gridSpan w:val="2"/>
          </w:tcPr>
          <w:p w14:paraId="66AEA2B8" w14:textId="77777777" w:rsidR="00EC0150" w:rsidRPr="00823822" w:rsidRDefault="00EC0150" w:rsidP="00986819">
            <w:pPr>
              <w:spacing w:before="60" w:after="60"/>
              <w:rPr>
                <w:rFonts w:ascii="Aptos" w:hAnsi="Aptos" w:cs="Arial"/>
                <w:bCs/>
                <w:sz w:val="22"/>
                <w:szCs w:val="22"/>
              </w:rPr>
            </w:pPr>
            <w:r w:rsidRPr="00823822">
              <w:rPr>
                <w:rFonts w:ascii="Aptos" w:hAnsi="Aptos" w:cs="Arial"/>
                <w:bCs/>
                <w:sz w:val="22"/>
                <w:szCs w:val="22"/>
              </w:rPr>
              <w:t xml:space="preserve">   E</w:t>
            </w:r>
          </w:p>
        </w:tc>
      </w:tr>
      <w:tr w:rsidR="00EC0150" w:rsidRPr="00823822" w14:paraId="2C4586F9" w14:textId="77777777" w:rsidTr="00EC0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4" w:type="dxa"/>
          </w:tcPr>
          <w:p w14:paraId="6960B683" w14:textId="0807864A" w:rsidR="00EC0150" w:rsidRPr="00823822" w:rsidRDefault="00EC0150" w:rsidP="006D3D5C">
            <w:pPr>
              <w:pStyle w:val="ListParagraph"/>
              <w:numPr>
                <w:ilvl w:val="0"/>
                <w:numId w:val="1"/>
              </w:numPr>
              <w:spacing w:before="60" w:after="60"/>
              <w:rPr>
                <w:rFonts w:ascii="Aptos" w:hAnsi="Aptos" w:cs="Arial"/>
              </w:rPr>
            </w:pPr>
          </w:p>
        </w:tc>
        <w:tc>
          <w:tcPr>
            <w:tcW w:w="7513" w:type="dxa"/>
          </w:tcPr>
          <w:p w14:paraId="3E46AEDC" w14:textId="77777777" w:rsidR="00EC0150" w:rsidRPr="00823822" w:rsidRDefault="00EC0150" w:rsidP="00986819">
            <w:pPr>
              <w:pStyle w:val="ListParagraph"/>
              <w:spacing w:line="240" w:lineRule="auto"/>
              <w:ind w:left="0"/>
              <w:rPr>
                <w:rFonts w:ascii="Aptos" w:hAnsi="Aptos" w:cs="Arial"/>
                <w:b/>
              </w:rPr>
            </w:pPr>
            <w:r w:rsidRPr="00823822">
              <w:rPr>
                <w:rFonts w:ascii="Aptos" w:hAnsi="Aptos" w:cs="Arial"/>
                <w:b/>
              </w:rPr>
              <w:t>Monitoring and Evaluation and Quality:</w:t>
            </w:r>
            <w:r w:rsidRPr="00823822">
              <w:rPr>
                <w:rFonts w:ascii="Aptos" w:hAnsi="Aptos" w:cs="Arial"/>
              </w:rPr>
              <w:t xml:space="preserve"> maintains effective systems for quality assurance and accountability with funders. Has a good understanding of RISE monitoring, evaluation and information systems including setting performance indicators and outcomes for individual/organisation projects and services. Prepares and delivers monitoring and evaluation reports for funders and for promotional purposes.</w:t>
            </w:r>
          </w:p>
        </w:tc>
        <w:tc>
          <w:tcPr>
            <w:tcW w:w="714" w:type="dxa"/>
            <w:gridSpan w:val="2"/>
          </w:tcPr>
          <w:p w14:paraId="38AEFDA5" w14:textId="77777777" w:rsidR="00EC0150" w:rsidRPr="00823822" w:rsidRDefault="00EC0150" w:rsidP="00986819">
            <w:pPr>
              <w:spacing w:before="60" w:after="60"/>
              <w:rPr>
                <w:rFonts w:ascii="Aptos" w:hAnsi="Aptos" w:cs="Arial"/>
                <w:bCs/>
                <w:sz w:val="22"/>
                <w:szCs w:val="22"/>
              </w:rPr>
            </w:pPr>
            <w:r w:rsidRPr="00823822">
              <w:rPr>
                <w:rFonts w:ascii="Aptos" w:hAnsi="Aptos" w:cs="Arial"/>
                <w:bCs/>
                <w:sz w:val="22"/>
                <w:szCs w:val="22"/>
              </w:rPr>
              <w:t xml:space="preserve">   E</w:t>
            </w:r>
          </w:p>
        </w:tc>
      </w:tr>
    </w:tbl>
    <w:p w14:paraId="6448BE18" w14:textId="77777777" w:rsidR="00B75D80" w:rsidRPr="009E5004" w:rsidRDefault="00B75D80" w:rsidP="00864283">
      <w:pPr>
        <w:keepNext/>
        <w:tabs>
          <w:tab w:val="num" w:pos="0"/>
        </w:tabs>
        <w:suppressAutoHyphens/>
        <w:outlineLvl w:val="0"/>
        <w:rPr>
          <w:rFonts w:ascii="Aptos" w:hAnsi="Aptos" w:cs="Arial"/>
          <w:b/>
          <w:bCs/>
          <w:sz w:val="22"/>
          <w:szCs w:val="22"/>
          <w:lang w:val="en-GB" w:eastAsia="ar-SA"/>
        </w:rPr>
      </w:pPr>
    </w:p>
    <w:sectPr w:rsidR="00B75D80" w:rsidRPr="009E5004" w:rsidSect="00154ABC">
      <w:headerReference w:type="default" r:id="rId13"/>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2C800" w14:textId="77777777" w:rsidR="001212A4" w:rsidRDefault="001212A4" w:rsidP="003F789C">
      <w:r>
        <w:separator/>
      </w:r>
    </w:p>
  </w:endnote>
  <w:endnote w:type="continuationSeparator" w:id="0">
    <w:p w14:paraId="57D0B907" w14:textId="77777777" w:rsidR="001212A4" w:rsidRDefault="001212A4" w:rsidP="003F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1A0825" w14:paraId="3000BBC4" w14:textId="77777777">
      <w:trPr>
        <w:trHeight w:val="151"/>
      </w:trPr>
      <w:tc>
        <w:tcPr>
          <w:tcW w:w="2250" w:type="pct"/>
          <w:tcBorders>
            <w:bottom w:val="single" w:sz="4" w:space="0" w:color="4F81BD"/>
          </w:tcBorders>
        </w:tcPr>
        <w:p w14:paraId="27E5259C" w14:textId="77777777" w:rsidR="001A0825" w:rsidRPr="00032385" w:rsidRDefault="001A0825">
          <w:pPr>
            <w:pStyle w:val="Header"/>
            <w:rPr>
              <w:rFonts w:ascii="Cambria" w:hAnsi="Cambria"/>
              <w:b/>
              <w:bCs/>
              <w:lang w:val="en-US" w:eastAsia="en-US"/>
            </w:rPr>
          </w:pPr>
        </w:p>
      </w:tc>
      <w:tc>
        <w:tcPr>
          <w:tcW w:w="500" w:type="pct"/>
          <w:vMerge w:val="restart"/>
          <w:noWrap/>
          <w:vAlign w:val="center"/>
        </w:tcPr>
        <w:p w14:paraId="1CE0958F" w14:textId="77777777" w:rsidR="001A0825" w:rsidRPr="00E22CBB" w:rsidRDefault="001A0825">
          <w:pPr>
            <w:pStyle w:val="MediumGrid21"/>
          </w:pPr>
          <w:r w:rsidRPr="003F789C">
            <w:rPr>
              <w:rFonts w:ascii="Cambria" w:hAnsi="Cambria"/>
              <w:b/>
            </w:rPr>
            <w:t xml:space="preserve">Page </w:t>
          </w:r>
          <w:r w:rsidRPr="003F789C">
            <w:fldChar w:fldCharType="begin"/>
          </w:r>
          <w:r w:rsidRPr="003F789C">
            <w:instrText xml:space="preserve"> PAGE  \* MERGEFORMAT </w:instrText>
          </w:r>
          <w:r w:rsidRPr="003F789C">
            <w:fldChar w:fldCharType="separate"/>
          </w:r>
          <w:r w:rsidR="00C34B8B">
            <w:rPr>
              <w:noProof/>
            </w:rPr>
            <w:t>2</w:t>
          </w:r>
          <w:r w:rsidRPr="003F789C">
            <w:fldChar w:fldCharType="end"/>
          </w:r>
        </w:p>
      </w:tc>
      <w:tc>
        <w:tcPr>
          <w:tcW w:w="2250" w:type="pct"/>
          <w:tcBorders>
            <w:bottom w:val="single" w:sz="4" w:space="0" w:color="4F81BD"/>
          </w:tcBorders>
        </w:tcPr>
        <w:p w14:paraId="6ED65827" w14:textId="77777777" w:rsidR="001A0825" w:rsidRPr="00032385" w:rsidRDefault="001A0825">
          <w:pPr>
            <w:pStyle w:val="Header"/>
            <w:rPr>
              <w:rFonts w:ascii="Cambria" w:hAnsi="Cambria"/>
              <w:b/>
              <w:bCs/>
              <w:lang w:val="en-US" w:eastAsia="en-US"/>
            </w:rPr>
          </w:pPr>
        </w:p>
      </w:tc>
    </w:tr>
    <w:tr w:rsidR="001A0825" w14:paraId="296D4ADC" w14:textId="77777777">
      <w:trPr>
        <w:trHeight w:val="150"/>
      </w:trPr>
      <w:tc>
        <w:tcPr>
          <w:tcW w:w="2250" w:type="pct"/>
          <w:tcBorders>
            <w:top w:val="single" w:sz="4" w:space="0" w:color="4F81BD"/>
          </w:tcBorders>
        </w:tcPr>
        <w:p w14:paraId="273021C0" w14:textId="77777777" w:rsidR="001A0825" w:rsidRPr="00032385" w:rsidRDefault="001A0825">
          <w:pPr>
            <w:pStyle w:val="Header"/>
            <w:rPr>
              <w:rFonts w:ascii="Cambria" w:hAnsi="Cambria"/>
              <w:b/>
              <w:bCs/>
              <w:lang w:val="en-US" w:eastAsia="en-US"/>
            </w:rPr>
          </w:pPr>
        </w:p>
      </w:tc>
      <w:tc>
        <w:tcPr>
          <w:tcW w:w="500" w:type="pct"/>
          <w:vMerge/>
        </w:tcPr>
        <w:p w14:paraId="7C8B8A87" w14:textId="77777777" w:rsidR="001A0825" w:rsidRPr="00032385" w:rsidRDefault="001A0825">
          <w:pPr>
            <w:pStyle w:val="Header"/>
            <w:jc w:val="center"/>
            <w:rPr>
              <w:rFonts w:ascii="Cambria" w:hAnsi="Cambria"/>
              <w:b/>
              <w:bCs/>
              <w:lang w:val="en-US" w:eastAsia="en-US"/>
            </w:rPr>
          </w:pPr>
        </w:p>
      </w:tc>
      <w:tc>
        <w:tcPr>
          <w:tcW w:w="2250" w:type="pct"/>
          <w:tcBorders>
            <w:top w:val="single" w:sz="4" w:space="0" w:color="4F81BD"/>
          </w:tcBorders>
        </w:tcPr>
        <w:p w14:paraId="104E5DB3" w14:textId="77777777" w:rsidR="001A0825" w:rsidRPr="00032385" w:rsidRDefault="001A0825">
          <w:pPr>
            <w:pStyle w:val="Header"/>
            <w:rPr>
              <w:rFonts w:ascii="Cambria" w:hAnsi="Cambria"/>
              <w:b/>
              <w:bCs/>
              <w:lang w:val="en-US" w:eastAsia="en-US"/>
            </w:rPr>
          </w:pPr>
        </w:p>
      </w:tc>
    </w:tr>
  </w:tbl>
  <w:p w14:paraId="60DDA18D" w14:textId="77777777" w:rsidR="001A0825" w:rsidRDefault="001A0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2567" w14:textId="77777777" w:rsidR="001212A4" w:rsidRDefault="001212A4" w:rsidP="003F789C">
      <w:r>
        <w:separator/>
      </w:r>
    </w:p>
  </w:footnote>
  <w:footnote w:type="continuationSeparator" w:id="0">
    <w:p w14:paraId="3ED78C0C" w14:textId="77777777" w:rsidR="001212A4" w:rsidRDefault="001212A4" w:rsidP="003F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4E2F" w14:textId="77777777" w:rsidR="001A0825" w:rsidRPr="006D5AAC" w:rsidRDefault="001A0825" w:rsidP="006D5AAC">
    <w:pPr>
      <w:pStyle w:val="Header"/>
      <w:tabs>
        <w:tab w:val="clear" w:pos="4680"/>
        <w:tab w:val="clear" w:pos="9360"/>
        <w:tab w:val="left" w:pos="867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160"/>
    <w:multiLevelType w:val="hybridMultilevel"/>
    <w:tmpl w:val="4F5015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F0F7BC1"/>
    <w:multiLevelType w:val="hybridMultilevel"/>
    <w:tmpl w:val="4FDE62A0"/>
    <w:lvl w:ilvl="0" w:tplc="0809000F">
      <w:start w:val="1"/>
      <w:numFmt w:val="decimal"/>
      <w:lvlText w:val="%1."/>
      <w:lvlJc w:val="left"/>
      <w:pPr>
        <w:ind w:left="785"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566111D5"/>
    <w:multiLevelType w:val="hybridMultilevel"/>
    <w:tmpl w:val="FD5413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699255F"/>
    <w:multiLevelType w:val="hybridMultilevel"/>
    <w:tmpl w:val="9C981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181006">
    <w:abstractNumId w:val="1"/>
  </w:num>
  <w:num w:numId="2" w16cid:durableId="1303119192">
    <w:abstractNumId w:val="3"/>
  </w:num>
  <w:num w:numId="3" w16cid:durableId="725252441">
    <w:abstractNumId w:val="2"/>
  </w:num>
  <w:num w:numId="4" w16cid:durableId="48597307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1"/>
    <w:rsid w:val="000006B8"/>
    <w:rsid w:val="000008E5"/>
    <w:rsid w:val="00010581"/>
    <w:rsid w:val="00010AE7"/>
    <w:rsid w:val="00012632"/>
    <w:rsid w:val="00013766"/>
    <w:rsid w:val="0001636E"/>
    <w:rsid w:val="00017553"/>
    <w:rsid w:val="00017CB3"/>
    <w:rsid w:val="00023947"/>
    <w:rsid w:val="00023A59"/>
    <w:rsid w:val="00027AC3"/>
    <w:rsid w:val="00032385"/>
    <w:rsid w:val="0003433C"/>
    <w:rsid w:val="000418BD"/>
    <w:rsid w:val="00045BA7"/>
    <w:rsid w:val="0004669C"/>
    <w:rsid w:val="0005275B"/>
    <w:rsid w:val="00057742"/>
    <w:rsid w:val="000605A1"/>
    <w:rsid w:val="00063F8B"/>
    <w:rsid w:val="00066288"/>
    <w:rsid w:val="00073A59"/>
    <w:rsid w:val="000759DC"/>
    <w:rsid w:val="00075E9D"/>
    <w:rsid w:val="00077AAF"/>
    <w:rsid w:val="00080BEE"/>
    <w:rsid w:val="000835D4"/>
    <w:rsid w:val="00084A2F"/>
    <w:rsid w:val="0008646E"/>
    <w:rsid w:val="00087F10"/>
    <w:rsid w:val="00096966"/>
    <w:rsid w:val="00096FA9"/>
    <w:rsid w:val="000A1F16"/>
    <w:rsid w:val="000A4342"/>
    <w:rsid w:val="000A7D91"/>
    <w:rsid w:val="000B2885"/>
    <w:rsid w:val="000B315F"/>
    <w:rsid w:val="000B75D2"/>
    <w:rsid w:val="000C593B"/>
    <w:rsid w:val="000C594E"/>
    <w:rsid w:val="000C71E5"/>
    <w:rsid w:val="000D268C"/>
    <w:rsid w:val="000D2B67"/>
    <w:rsid w:val="000D419F"/>
    <w:rsid w:val="000D4320"/>
    <w:rsid w:val="000E7596"/>
    <w:rsid w:val="000F5257"/>
    <w:rsid w:val="00100873"/>
    <w:rsid w:val="001035AF"/>
    <w:rsid w:val="0010630B"/>
    <w:rsid w:val="00115D11"/>
    <w:rsid w:val="00115E3D"/>
    <w:rsid w:val="00116391"/>
    <w:rsid w:val="001212A4"/>
    <w:rsid w:val="0012189B"/>
    <w:rsid w:val="001224E2"/>
    <w:rsid w:val="00122B0C"/>
    <w:rsid w:val="00127348"/>
    <w:rsid w:val="0012795F"/>
    <w:rsid w:val="00132188"/>
    <w:rsid w:val="00132C70"/>
    <w:rsid w:val="00134826"/>
    <w:rsid w:val="001403AA"/>
    <w:rsid w:val="00143CC5"/>
    <w:rsid w:val="00150194"/>
    <w:rsid w:val="00150A80"/>
    <w:rsid w:val="001530A9"/>
    <w:rsid w:val="00154ABC"/>
    <w:rsid w:val="00154C50"/>
    <w:rsid w:val="00155A50"/>
    <w:rsid w:val="00160115"/>
    <w:rsid w:val="00160949"/>
    <w:rsid w:val="00164211"/>
    <w:rsid w:val="00167ECA"/>
    <w:rsid w:val="00167FB0"/>
    <w:rsid w:val="00173424"/>
    <w:rsid w:val="00175CC9"/>
    <w:rsid w:val="0017706A"/>
    <w:rsid w:val="00181632"/>
    <w:rsid w:val="00181DF3"/>
    <w:rsid w:val="0018256E"/>
    <w:rsid w:val="001908E0"/>
    <w:rsid w:val="00191908"/>
    <w:rsid w:val="00193CEB"/>
    <w:rsid w:val="00195F1C"/>
    <w:rsid w:val="001A0825"/>
    <w:rsid w:val="001A1F6C"/>
    <w:rsid w:val="001A4401"/>
    <w:rsid w:val="001A6BF7"/>
    <w:rsid w:val="001B281E"/>
    <w:rsid w:val="001B4F48"/>
    <w:rsid w:val="001C3596"/>
    <w:rsid w:val="001D0BBD"/>
    <w:rsid w:val="001D0E8F"/>
    <w:rsid w:val="001D675C"/>
    <w:rsid w:val="001E157A"/>
    <w:rsid w:val="001E1CA2"/>
    <w:rsid w:val="001E6DA0"/>
    <w:rsid w:val="001F2EAE"/>
    <w:rsid w:val="001F3728"/>
    <w:rsid w:val="001F755D"/>
    <w:rsid w:val="001F75E8"/>
    <w:rsid w:val="00211653"/>
    <w:rsid w:val="00212048"/>
    <w:rsid w:val="0021335E"/>
    <w:rsid w:val="00215FA3"/>
    <w:rsid w:val="002257E7"/>
    <w:rsid w:val="00225CD7"/>
    <w:rsid w:val="002433F1"/>
    <w:rsid w:val="002503AE"/>
    <w:rsid w:val="00257ABB"/>
    <w:rsid w:val="0026133F"/>
    <w:rsid w:val="0026786A"/>
    <w:rsid w:val="00267F8F"/>
    <w:rsid w:val="002710F4"/>
    <w:rsid w:val="00271707"/>
    <w:rsid w:val="00272BF0"/>
    <w:rsid w:val="00280E63"/>
    <w:rsid w:val="00281076"/>
    <w:rsid w:val="00281427"/>
    <w:rsid w:val="00281B4E"/>
    <w:rsid w:val="00282746"/>
    <w:rsid w:val="002863B6"/>
    <w:rsid w:val="00295C06"/>
    <w:rsid w:val="002A0A0E"/>
    <w:rsid w:val="002A1719"/>
    <w:rsid w:val="002A19FD"/>
    <w:rsid w:val="002A45CE"/>
    <w:rsid w:val="002A6DCE"/>
    <w:rsid w:val="002A7E38"/>
    <w:rsid w:val="002B11C6"/>
    <w:rsid w:val="002B6D64"/>
    <w:rsid w:val="002C0062"/>
    <w:rsid w:val="002C2B4B"/>
    <w:rsid w:val="002C6FDA"/>
    <w:rsid w:val="002D31BB"/>
    <w:rsid w:val="002D3C67"/>
    <w:rsid w:val="002D3C8E"/>
    <w:rsid w:val="002E0A0A"/>
    <w:rsid w:val="002E16B3"/>
    <w:rsid w:val="002E37DE"/>
    <w:rsid w:val="002E3E0F"/>
    <w:rsid w:val="002E4A1F"/>
    <w:rsid w:val="002E4FA9"/>
    <w:rsid w:val="002F5E53"/>
    <w:rsid w:val="00305DA3"/>
    <w:rsid w:val="0031574C"/>
    <w:rsid w:val="003164DF"/>
    <w:rsid w:val="00333F18"/>
    <w:rsid w:val="003416F1"/>
    <w:rsid w:val="00346AF9"/>
    <w:rsid w:val="00354DFE"/>
    <w:rsid w:val="00357A62"/>
    <w:rsid w:val="00360840"/>
    <w:rsid w:val="003627F5"/>
    <w:rsid w:val="003735AE"/>
    <w:rsid w:val="0037716B"/>
    <w:rsid w:val="00377731"/>
    <w:rsid w:val="003802D5"/>
    <w:rsid w:val="00382A68"/>
    <w:rsid w:val="00387FD6"/>
    <w:rsid w:val="00392C24"/>
    <w:rsid w:val="0039421D"/>
    <w:rsid w:val="00395055"/>
    <w:rsid w:val="003A2299"/>
    <w:rsid w:val="003A4B71"/>
    <w:rsid w:val="003A4F68"/>
    <w:rsid w:val="003B1D54"/>
    <w:rsid w:val="003B54CC"/>
    <w:rsid w:val="003B7D59"/>
    <w:rsid w:val="003C07C5"/>
    <w:rsid w:val="003C1B3C"/>
    <w:rsid w:val="003C2817"/>
    <w:rsid w:val="003C30BE"/>
    <w:rsid w:val="003C7ADF"/>
    <w:rsid w:val="003D1356"/>
    <w:rsid w:val="003D28DB"/>
    <w:rsid w:val="003D2E39"/>
    <w:rsid w:val="003E42E5"/>
    <w:rsid w:val="003F25C7"/>
    <w:rsid w:val="003F789C"/>
    <w:rsid w:val="004016EF"/>
    <w:rsid w:val="00403890"/>
    <w:rsid w:val="00415304"/>
    <w:rsid w:val="00417228"/>
    <w:rsid w:val="004173EE"/>
    <w:rsid w:val="00422B00"/>
    <w:rsid w:val="00423F31"/>
    <w:rsid w:val="00427F87"/>
    <w:rsid w:val="004401F6"/>
    <w:rsid w:val="00444A9F"/>
    <w:rsid w:val="0044664F"/>
    <w:rsid w:val="00446CBB"/>
    <w:rsid w:val="00450088"/>
    <w:rsid w:val="00452C7D"/>
    <w:rsid w:val="00457BAA"/>
    <w:rsid w:val="00465379"/>
    <w:rsid w:val="0046789D"/>
    <w:rsid w:val="00467C51"/>
    <w:rsid w:val="0047535B"/>
    <w:rsid w:val="00482A81"/>
    <w:rsid w:val="00496CFE"/>
    <w:rsid w:val="00497E6A"/>
    <w:rsid w:val="004A29AF"/>
    <w:rsid w:val="004A443F"/>
    <w:rsid w:val="004A59E7"/>
    <w:rsid w:val="004B236C"/>
    <w:rsid w:val="004D0BE7"/>
    <w:rsid w:val="004D1186"/>
    <w:rsid w:val="004D32E3"/>
    <w:rsid w:val="004E2FD4"/>
    <w:rsid w:val="004E5A8E"/>
    <w:rsid w:val="004E6123"/>
    <w:rsid w:val="004F01E8"/>
    <w:rsid w:val="004F4CE0"/>
    <w:rsid w:val="004F4CE6"/>
    <w:rsid w:val="004F61C2"/>
    <w:rsid w:val="004F74D1"/>
    <w:rsid w:val="004F7F73"/>
    <w:rsid w:val="00503318"/>
    <w:rsid w:val="00504082"/>
    <w:rsid w:val="00504301"/>
    <w:rsid w:val="0050487E"/>
    <w:rsid w:val="00507406"/>
    <w:rsid w:val="00515D78"/>
    <w:rsid w:val="00517938"/>
    <w:rsid w:val="00517D2D"/>
    <w:rsid w:val="00520EB0"/>
    <w:rsid w:val="00523BB5"/>
    <w:rsid w:val="0052453E"/>
    <w:rsid w:val="00530499"/>
    <w:rsid w:val="00541558"/>
    <w:rsid w:val="00543156"/>
    <w:rsid w:val="00546261"/>
    <w:rsid w:val="005548D6"/>
    <w:rsid w:val="00554CE9"/>
    <w:rsid w:val="005566B2"/>
    <w:rsid w:val="00556956"/>
    <w:rsid w:val="0055749C"/>
    <w:rsid w:val="0056679C"/>
    <w:rsid w:val="00566BB0"/>
    <w:rsid w:val="005733B7"/>
    <w:rsid w:val="005779BF"/>
    <w:rsid w:val="005817AA"/>
    <w:rsid w:val="00583948"/>
    <w:rsid w:val="00584000"/>
    <w:rsid w:val="00586251"/>
    <w:rsid w:val="00590424"/>
    <w:rsid w:val="005A0087"/>
    <w:rsid w:val="005A5776"/>
    <w:rsid w:val="005A6442"/>
    <w:rsid w:val="005B0B84"/>
    <w:rsid w:val="005B1643"/>
    <w:rsid w:val="005B4A79"/>
    <w:rsid w:val="005B6FCA"/>
    <w:rsid w:val="005C0026"/>
    <w:rsid w:val="005C1E7C"/>
    <w:rsid w:val="005C2A65"/>
    <w:rsid w:val="005C3916"/>
    <w:rsid w:val="005D58E4"/>
    <w:rsid w:val="005D5C05"/>
    <w:rsid w:val="005E2B79"/>
    <w:rsid w:val="005E3E2F"/>
    <w:rsid w:val="005E4353"/>
    <w:rsid w:val="005E48DD"/>
    <w:rsid w:val="005F2662"/>
    <w:rsid w:val="005F2879"/>
    <w:rsid w:val="005F5AD9"/>
    <w:rsid w:val="005F6872"/>
    <w:rsid w:val="005F6ECD"/>
    <w:rsid w:val="00600EE8"/>
    <w:rsid w:val="0060126C"/>
    <w:rsid w:val="006018F3"/>
    <w:rsid w:val="00607544"/>
    <w:rsid w:val="00611DFD"/>
    <w:rsid w:val="006126D0"/>
    <w:rsid w:val="006214D6"/>
    <w:rsid w:val="00622564"/>
    <w:rsid w:val="00627782"/>
    <w:rsid w:val="006314E9"/>
    <w:rsid w:val="0063479E"/>
    <w:rsid w:val="006349C6"/>
    <w:rsid w:val="00636960"/>
    <w:rsid w:val="006406E2"/>
    <w:rsid w:val="006415AE"/>
    <w:rsid w:val="00642EA3"/>
    <w:rsid w:val="0064381C"/>
    <w:rsid w:val="0064575D"/>
    <w:rsid w:val="00646006"/>
    <w:rsid w:val="00650315"/>
    <w:rsid w:val="00652FE8"/>
    <w:rsid w:val="00655339"/>
    <w:rsid w:val="006656B9"/>
    <w:rsid w:val="006668D2"/>
    <w:rsid w:val="006709A2"/>
    <w:rsid w:val="00683AB5"/>
    <w:rsid w:val="00684108"/>
    <w:rsid w:val="00685B7B"/>
    <w:rsid w:val="006907C7"/>
    <w:rsid w:val="00697072"/>
    <w:rsid w:val="006A1E88"/>
    <w:rsid w:val="006B1E9F"/>
    <w:rsid w:val="006B5937"/>
    <w:rsid w:val="006B79C3"/>
    <w:rsid w:val="006C06E6"/>
    <w:rsid w:val="006C3F15"/>
    <w:rsid w:val="006C6104"/>
    <w:rsid w:val="006C6983"/>
    <w:rsid w:val="006D3D5C"/>
    <w:rsid w:val="006D5AAC"/>
    <w:rsid w:val="006D687E"/>
    <w:rsid w:val="006E1A9F"/>
    <w:rsid w:val="006E42F8"/>
    <w:rsid w:val="006E53F2"/>
    <w:rsid w:val="006E6348"/>
    <w:rsid w:val="007029D6"/>
    <w:rsid w:val="007124B8"/>
    <w:rsid w:val="00715547"/>
    <w:rsid w:val="007159D0"/>
    <w:rsid w:val="00723131"/>
    <w:rsid w:val="007231E6"/>
    <w:rsid w:val="0072338B"/>
    <w:rsid w:val="007233D1"/>
    <w:rsid w:val="00724193"/>
    <w:rsid w:val="00724A07"/>
    <w:rsid w:val="0072562D"/>
    <w:rsid w:val="007266ED"/>
    <w:rsid w:val="00726C87"/>
    <w:rsid w:val="00727E09"/>
    <w:rsid w:val="00730352"/>
    <w:rsid w:val="00730390"/>
    <w:rsid w:val="00747E9C"/>
    <w:rsid w:val="00750877"/>
    <w:rsid w:val="007532E3"/>
    <w:rsid w:val="00766CCB"/>
    <w:rsid w:val="0076776E"/>
    <w:rsid w:val="00774677"/>
    <w:rsid w:val="00776F8C"/>
    <w:rsid w:val="00784E17"/>
    <w:rsid w:val="00790552"/>
    <w:rsid w:val="00794B05"/>
    <w:rsid w:val="00796D14"/>
    <w:rsid w:val="007A0C6F"/>
    <w:rsid w:val="007A3E8B"/>
    <w:rsid w:val="007A4AAA"/>
    <w:rsid w:val="007A7706"/>
    <w:rsid w:val="007B2904"/>
    <w:rsid w:val="007D0774"/>
    <w:rsid w:val="007D7A82"/>
    <w:rsid w:val="007E01C3"/>
    <w:rsid w:val="007E04AD"/>
    <w:rsid w:val="007F029B"/>
    <w:rsid w:val="007F77F8"/>
    <w:rsid w:val="00803430"/>
    <w:rsid w:val="00803776"/>
    <w:rsid w:val="00806D1B"/>
    <w:rsid w:val="008143F7"/>
    <w:rsid w:val="00817C80"/>
    <w:rsid w:val="0082016B"/>
    <w:rsid w:val="00820FA4"/>
    <w:rsid w:val="00822C47"/>
    <w:rsid w:val="00823822"/>
    <w:rsid w:val="00823CB7"/>
    <w:rsid w:val="008317E9"/>
    <w:rsid w:val="00836F7D"/>
    <w:rsid w:val="00844FFF"/>
    <w:rsid w:val="0085043D"/>
    <w:rsid w:val="008520B6"/>
    <w:rsid w:val="008535C3"/>
    <w:rsid w:val="00854548"/>
    <w:rsid w:val="008628CF"/>
    <w:rsid w:val="00862E15"/>
    <w:rsid w:val="00864098"/>
    <w:rsid w:val="00864283"/>
    <w:rsid w:val="008646B2"/>
    <w:rsid w:val="00865E5A"/>
    <w:rsid w:val="00871578"/>
    <w:rsid w:val="008716DE"/>
    <w:rsid w:val="0087449C"/>
    <w:rsid w:val="008750FB"/>
    <w:rsid w:val="0088138F"/>
    <w:rsid w:val="00882ECE"/>
    <w:rsid w:val="00890E07"/>
    <w:rsid w:val="008950DE"/>
    <w:rsid w:val="00896B51"/>
    <w:rsid w:val="008A1EE9"/>
    <w:rsid w:val="008A33EC"/>
    <w:rsid w:val="008A5A87"/>
    <w:rsid w:val="008A7125"/>
    <w:rsid w:val="008B137D"/>
    <w:rsid w:val="008B2248"/>
    <w:rsid w:val="008B2939"/>
    <w:rsid w:val="008C39CC"/>
    <w:rsid w:val="008C4ECF"/>
    <w:rsid w:val="008D1962"/>
    <w:rsid w:val="008D36DB"/>
    <w:rsid w:val="008D6183"/>
    <w:rsid w:val="008E0560"/>
    <w:rsid w:val="008E2BF2"/>
    <w:rsid w:val="008E3108"/>
    <w:rsid w:val="008F5A62"/>
    <w:rsid w:val="008F6BD3"/>
    <w:rsid w:val="00900B2A"/>
    <w:rsid w:val="0090478D"/>
    <w:rsid w:val="00910152"/>
    <w:rsid w:val="00914124"/>
    <w:rsid w:val="009250B8"/>
    <w:rsid w:val="00926254"/>
    <w:rsid w:val="009263AB"/>
    <w:rsid w:val="00930196"/>
    <w:rsid w:val="0093319B"/>
    <w:rsid w:val="00936EB0"/>
    <w:rsid w:val="0094546B"/>
    <w:rsid w:val="00947335"/>
    <w:rsid w:val="009505EA"/>
    <w:rsid w:val="00954F81"/>
    <w:rsid w:val="00961C13"/>
    <w:rsid w:val="009627B8"/>
    <w:rsid w:val="00963F95"/>
    <w:rsid w:val="0096544C"/>
    <w:rsid w:val="009730F2"/>
    <w:rsid w:val="0097534E"/>
    <w:rsid w:val="00982690"/>
    <w:rsid w:val="00985E29"/>
    <w:rsid w:val="009A3272"/>
    <w:rsid w:val="009A57ED"/>
    <w:rsid w:val="009B0A0C"/>
    <w:rsid w:val="009B2A77"/>
    <w:rsid w:val="009B5E0E"/>
    <w:rsid w:val="009B6A1F"/>
    <w:rsid w:val="009D7165"/>
    <w:rsid w:val="009E09AC"/>
    <w:rsid w:val="009E43F9"/>
    <w:rsid w:val="009E5004"/>
    <w:rsid w:val="009E7D63"/>
    <w:rsid w:val="009F00CB"/>
    <w:rsid w:val="009F32E2"/>
    <w:rsid w:val="009F5861"/>
    <w:rsid w:val="009F7538"/>
    <w:rsid w:val="00A0044B"/>
    <w:rsid w:val="00A03CCA"/>
    <w:rsid w:val="00A07FD1"/>
    <w:rsid w:val="00A10AA6"/>
    <w:rsid w:val="00A141A9"/>
    <w:rsid w:val="00A16DA4"/>
    <w:rsid w:val="00A24F08"/>
    <w:rsid w:val="00A2671E"/>
    <w:rsid w:val="00A275D5"/>
    <w:rsid w:val="00A37238"/>
    <w:rsid w:val="00A42418"/>
    <w:rsid w:val="00A42497"/>
    <w:rsid w:val="00A50534"/>
    <w:rsid w:val="00A53567"/>
    <w:rsid w:val="00A5372C"/>
    <w:rsid w:val="00A55A04"/>
    <w:rsid w:val="00A5691D"/>
    <w:rsid w:val="00A57131"/>
    <w:rsid w:val="00A609A6"/>
    <w:rsid w:val="00A65F84"/>
    <w:rsid w:val="00A83968"/>
    <w:rsid w:val="00A83CD0"/>
    <w:rsid w:val="00A83DC6"/>
    <w:rsid w:val="00A86660"/>
    <w:rsid w:val="00A90F9D"/>
    <w:rsid w:val="00A93559"/>
    <w:rsid w:val="00A94E89"/>
    <w:rsid w:val="00A96141"/>
    <w:rsid w:val="00AA4C0F"/>
    <w:rsid w:val="00AB0056"/>
    <w:rsid w:val="00AB0A4A"/>
    <w:rsid w:val="00AB3808"/>
    <w:rsid w:val="00AB48F8"/>
    <w:rsid w:val="00AB7865"/>
    <w:rsid w:val="00AC71BF"/>
    <w:rsid w:val="00AD0228"/>
    <w:rsid w:val="00AD5168"/>
    <w:rsid w:val="00AD57D0"/>
    <w:rsid w:val="00AD60CC"/>
    <w:rsid w:val="00AE5F6A"/>
    <w:rsid w:val="00AF03D6"/>
    <w:rsid w:val="00AF122C"/>
    <w:rsid w:val="00AF1A9A"/>
    <w:rsid w:val="00B02841"/>
    <w:rsid w:val="00B0347F"/>
    <w:rsid w:val="00B05258"/>
    <w:rsid w:val="00B057A3"/>
    <w:rsid w:val="00B07695"/>
    <w:rsid w:val="00B07BE0"/>
    <w:rsid w:val="00B141E3"/>
    <w:rsid w:val="00B2222A"/>
    <w:rsid w:val="00B223CE"/>
    <w:rsid w:val="00B26CD7"/>
    <w:rsid w:val="00B27152"/>
    <w:rsid w:val="00B33A00"/>
    <w:rsid w:val="00B33ACA"/>
    <w:rsid w:val="00B35D1D"/>
    <w:rsid w:val="00B41AF1"/>
    <w:rsid w:val="00B449AA"/>
    <w:rsid w:val="00B530DC"/>
    <w:rsid w:val="00B56E30"/>
    <w:rsid w:val="00B6110A"/>
    <w:rsid w:val="00B676CF"/>
    <w:rsid w:val="00B67C29"/>
    <w:rsid w:val="00B73BE3"/>
    <w:rsid w:val="00B749EF"/>
    <w:rsid w:val="00B75D80"/>
    <w:rsid w:val="00B80496"/>
    <w:rsid w:val="00B837D4"/>
    <w:rsid w:val="00B87028"/>
    <w:rsid w:val="00B92207"/>
    <w:rsid w:val="00BA023E"/>
    <w:rsid w:val="00BA1CE8"/>
    <w:rsid w:val="00BA1DC6"/>
    <w:rsid w:val="00BA6795"/>
    <w:rsid w:val="00BA76E7"/>
    <w:rsid w:val="00BB3145"/>
    <w:rsid w:val="00BB6682"/>
    <w:rsid w:val="00BB6810"/>
    <w:rsid w:val="00BC35FB"/>
    <w:rsid w:val="00BC608D"/>
    <w:rsid w:val="00BC7824"/>
    <w:rsid w:val="00BD01E9"/>
    <w:rsid w:val="00BD0A80"/>
    <w:rsid w:val="00BD1A97"/>
    <w:rsid w:val="00BD2A0F"/>
    <w:rsid w:val="00BD35E2"/>
    <w:rsid w:val="00BD69CA"/>
    <w:rsid w:val="00BE1334"/>
    <w:rsid w:val="00BE5A2A"/>
    <w:rsid w:val="00BE68D3"/>
    <w:rsid w:val="00BE6F73"/>
    <w:rsid w:val="00BF0CD1"/>
    <w:rsid w:val="00BF4670"/>
    <w:rsid w:val="00BF5265"/>
    <w:rsid w:val="00C004A7"/>
    <w:rsid w:val="00C207F8"/>
    <w:rsid w:val="00C2290E"/>
    <w:rsid w:val="00C323F7"/>
    <w:rsid w:val="00C32DD9"/>
    <w:rsid w:val="00C331A5"/>
    <w:rsid w:val="00C34B8B"/>
    <w:rsid w:val="00C36305"/>
    <w:rsid w:val="00C4712E"/>
    <w:rsid w:val="00C558FA"/>
    <w:rsid w:val="00C55A74"/>
    <w:rsid w:val="00C63E8B"/>
    <w:rsid w:val="00C6413D"/>
    <w:rsid w:val="00C66FD0"/>
    <w:rsid w:val="00C71655"/>
    <w:rsid w:val="00C7445E"/>
    <w:rsid w:val="00C756BC"/>
    <w:rsid w:val="00C77976"/>
    <w:rsid w:val="00C82D21"/>
    <w:rsid w:val="00C8399B"/>
    <w:rsid w:val="00C83FA5"/>
    <w:rsid w:val="00C86E4D"/>
    <w:rsid w:val="00C906AB"/>
    <w:rsid w:val="00C91767"/>
    <w:rsid w:val="00C922F0"/>
    <w:rsid w:val="00CA14C2"/>
    <w:rsid w:val="00CA37B3"/>
    <w:rsid w:val="00CA6184"/>
    <w:rsid w:val="00CB0E12"/>
    <w:rsid w:val="00CB1BBE"/>
    <w:rsid w:val="00CC15F1"/>
    <w:rsid w:val="00CC2325"/>
    <w:rsid w:val="00CC35F3"/>
    <w:rsid w:val="00CC45C8"/>
    <w:rsid w:val="00CC7DBE"/>
    <w:rsid w:val="00CD0FBA"/>
    <w:rsid w:val="00CD13AC"/>
    <w:rsid w:val="00CD2C14"/>
    <w:rsid w:val="00CD387A"/>
    <w:rsid w:val="00CD572C"/>
    <w:rsid w:val="00CD65BD"/>
    <w:rsid w:val="00CE2338"/>
    <w:rsid w:val="00CE2717"/>
    <w:rsid w:val="00CE2F31"/>
    <w:rsid w:val="00CE2F5E"/>
    <w:rsid w:val="00CF03C5"/>
    <w:rsid w:val="00CF2E06"/>
    <w:rsid w:val="00CF396F"/>
    <w:rsid w:val="00CF42D1"/>
    <w:rsid w:val="00CF440D"/>
    <w:rsid w:val="00CF6FCE"/>
    <w:rsid w:val="00CF707D"/>
    <w:rsid w:val="00CF7C33"/>
    <w:rsid w:val="00CF7D55"/>
    <w:rsid w:val="00D0025C"/>
    <w:rsid w:val="00D0088E"/>
    <w:rsid w:val="00D074AE"/>
    <w:rsid w:val="00D07963"/>
    <w:rsid w:val="00D07D39"/>
    <w:rsid w:val="00D11B36"/>
    <w:rsid w:val="00D11E49"/>
    <w:rsid w:val="00D13555"/>
    <w:rsid w:val="00D21110"/>
    <w:rsid w:val="00D231F5"/>
    <w:rsid w:val="00D25603"/>
    <w:rsid w:val="00D27DE5"/>
    <w:rsid w:val="00D30F05"/>
    <w:rsid w:val="00D319B9"/>
    <w:rsid w:val="00D372E5"/>
    <w:rsid w:val="00D37E18"/>
    <w:rsid w:val="00D403FF"/>
    <w:rsid w:val="00D40F9F"/>
    <w:rsid w:val="00D43050"/>
    <w:rsid w:val="00D45771"/>
    <w:rsid w:val="00D50B8E"/>
    <w:rsid w:val="00D51076"/>
    <w:rsid w:val="00D52685"/>
    <w:rsid w:val="00D535D9"/>
    <w:rsid w:val="00D553C8"/>
    <w:rsid w:val="00D63879"/>
    <w:rsid w:val="00D64C34"/>
    <w:rsid w:val="00D66E9E"/>
    <w:rsid w:val="00D721A2"/>
    <w:rsid w:val="00D75B57"/>
    <w:rsid w:val="00D86C6C"/>
    <w:rsid w:val="00D8710F"/>
    <w:rsid w:val="00D906A7"/>
    <w:rsid w:val="00D92F18"/>
    <w:rsid w:val="00DA2623"/>
    <w:rsid w:val="00DA7313"/>
    <w:rsid w:val="00DA7A4A"/>
    <w:rsid w:val="00DB068D"/>
    <w:rsid w:val="00DB3074"/>
    <w:rsid w:val="00DB41F6"/>
    <w:rsid w:val="00DB7BAE"/>
    <w:rsid w:val="00DC676A"/>
    <w:rsid w:val="00DC74C0"/>
    <w:rsid w:val="00DD240B"/>
    <w:rsid w:val="00DD7649"/>
    <w:rsid w:val="00DD7C98"/>
    <w:rsid w:val="00DE143C"/>
    <w:rsid w:val="00DE3D9F"/>
    <w:rsid w:val="00DE7AD1"/>
    <w:rsid w:val="00DF011A"/>
    <w:rsid w:val="00DF2694"/>
    <w:rsid w:val="00DF6223"/>
    <w:rsid w:val="00DF7895"/>
    <w:rsid w:val="00E03B7A"/>
    <w:rsid w:val="00E16003"/>
    <w:rsid w:val="00E1748D"/>
    <w:rsid w:val="00E22A8C"/>
    <w:rsid w:val="00E22CBB"/>
    <w:rsid w:val="00E24B41"/>
    <w:rsid w:val="00E25008"/>
    <w:rsid w:val="00E30EC3"/>
    <w:rsid w:val="00E325FD"/>
    <w:rsid w:val="00E347FF"/>
    <w:rsid w:val="00E40246"/>
    <w:rsid w:val="00E42E45"/>
    <w:rsid w:val="00E452A5"/>
    <w:rsid w:val="00E52A73"/>
    <w:rsid w:val="00E53F78"/>
    <w:rsid w:val="00E60305"/>
    <w:rsid w:val="00E60A6B"/>
    <w:rsid w:val="00E612C0"/>
    <w:rsid w:val="00E64AF2"/>
    <w:rsid w:val="00E66B4B"/>
    <w:rsid w:val="00E67A82"/>
    <w:rsid w:val="00E710C1"/>
    <w:rsid w:val="00E72584"/>
    <w:rsid w:val="00E83AD1"/>
    <w:rsid w:val="00E8745E"/>
    <w:rsid w:val="00E964F4"/>
    <w:rsid w:val="00E96A5F"/>
    <w:rsid w:val="00E96CA9"/>
    <w:rsid w:val="00EA000F"/>
    <w:rsid w:val="00EA3C05"/>
    <w:rsid w:val="00EA45F4"/>
    <w:rsid w:val="00EA6C80"/>
    <w:rsid w:val="00EA783B"/>
    <w:rsid w:val="00EB0135"/>
    <w:rsid w:val="00EB1CEB"/>
    <w:rsid w:val="00EB2471"/>
    <w:rsid w:val="00EB4CDC"/>
    <w:rsid w:val="00EC0150"/>
    <w:rsid w:val="00EC0A44"/>
    <w:rsid w:val="00EC22C4"/>
    <w:rsid w:val="00EC3998"/>
    <w:rsid w:val="00EC6918"/>
    <w:rsid w:val="00EC70D6"/>
    <w:rsid w:val="00ED290C"/>
    <w:rsid w:val="00ED3E6A"/>
    <w:rsid w:val="00ED5061"/>
    <w:rsid w:val="00ED7196"/>
    <w:rsid w:val="00EE0468"/>
    <w:rsid w:val="00EE2EA6"/>
    <w:rsid w:val="00EE4377"/>
    <w:rsid w:val="00EE5051"/>
    <w:rsid w:val="00EE5924"/>
    <w:rsid w:val="00EF591E"/>
    <w:rsid w:val="00EF6066"/>
    <w:rsid w:val="00EF6DF2"/>
    <w:rsid w:val="00F0671C"/>
    <w:rsid w:val="00F07A14"/>
    <w:rsid w:val="00F07A24"/>
    <w:rsid w:val="00F11734"/>
    <w:rsid w:val="00F123A2"/>
    <w:rsid w:val="00F12E11"/>
    <w:rsid w:val="00F14AE4"/>
    <w:rsid w:val="00F15334"/>
    <w:rsid w:val="00F17C24"/>
    <w:rsid w:val="00F2317C"/>
    <w:rsid w:val="00F44196"/>
    <w:rsid w:val="00F46D92"/>
    <w:rsid w:val="00F47F4E"/>
    <w:rsid w:val="00F6779D"/>
    <w:rsid w:val="00F7092D"/>
    <w:rsid w:val="00F750A1"/>
    <w:rsid w:val="00F772D3"/>
    <w:rsid w:val="00F80781"/>
    <w:rsid w:val="00F86413"/>
    <w:rsid w:val="00F86DD8"/>
    <w:rsid w:val="00F9504C"/>
    <w:rsid w:val="00F956ED"/>
    <w:rsid w:val="00FA212F"/>
    <w:rsid w:val="00FA5891"/>
    <w:rsid w:val="00FA79C9"/>
    <w:rsid w:val="00FB1787"/>
    <w:rsid w:val="00FB3DB3"/>
    <w:rsid w:val="00FB6A05"/>
    <w:rsid w:val="00FC3964"/>
    <w:rsid w:val="00FE0E88"/>
    <w:rsid w:val="00FE14B9"/>
    <w:rsid w:val="00FE3762"/>
    <w:rsid w:val="00FE650A"/>
    <w:rsid w:val="00FE68E1"/>
    <w:rsid w:val="00FF0217"/>
    <w:rsid w:val="00FF0F27"/>
    <w:rsid w:val="00FF30F3"/>
    <w:rsid w:val="00FF52E6"/>
    <w:rsid w:val="00FF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1244"/>
  <w15:chartTrackingRefBased/>
  <w15:docId w15:val="{A9B1C514-DA85-47E7-972B-D4199317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7F029B"/>
    <w:pPr>
      <w:keepNext/>
      <w:outlineLvl w:val="0"/>
    </w:pPr>
    <w:rPr>
      <w:b/>
      <w:bCs/>
      <w:lang w:val="en-GB" w:eastAsia="x-none"/>
    </w:rPr>
  </w:style>
  <w:style w:type="paragraph" w:styleId="Heading2">
    <w:name w:val="heading 2"/>
    <w:basedOn w:val="Normal"/>
    <w:next w:val="Normal"/>
    <w:link w:val="Heading2Char"/>
    <w:qFormat/>
    <w:rsid w:val="0093019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7F029B"/>
    <w:pPr>
      <w:keepNext/>
      <w:outlineLvl w:val="2"/>
    </w:pPr>
    <w:rPr>
      <w:b/>
      <w:bCs/>
      <w:sz w:val="28"/>
      <w:szCs w:val="28"/>
      <w:lang w:val="en-GB" w:eastAsia="x-none"/>
    </w:rPr>
  </w:style>
  <w:style w:type="paragraph" w:styleId="Heading4">
    <w:name w:val="heading 4"/>
    <w:basedOn w:val="Normal"/>
    <w:next w:val="Normal"/>
    <w:link w:val="Heading4Char"/>
    <w:qFormat/>
    <w:rsid w:val="0062256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612C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2256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07FD1"/>
    <w:rPr>
      <w:rFonts w:ascii="Courier New" w:hAnsi="Courier New" w:cs="Courier New"/>
      <w:sz w:val="20"/>
      <w:szCs w:val="20"/>
    </w:rPr>
  </w:style>
  <w:style w:type="character" w:styleId="Hyperlink">
    <w:name w:val="Hyperlink"/>
    <w:rsid w:val="00B73BE3"/>
    <w:rPr>
      <w:color w:val="0000FF"/>
      <w:u w:val="single"/>
    </w:rPr>
  </w:style>
  <w:style w:type="paragraph" w:customStyle="1" w:styleId="DefaultText">
    <w:name w:val="Default Text"/>
    <w:basedOn w:val="Normal"/>
    <w:rsid w:val="00BC7824"/>
    <w:rPr>
      <w:rFonts w:ascii="Gill Sans" w:hAnsi="Gill Sans"/>
      <w:szCs w:val="20"/>
      <w:lang w:val="en-GB"/>
    </w:rPr>
  </w:style>
  <w:style w:type="paragraph" w:customStyle="1" w:styleId="ColorfulList-Accent11">
    <w:name w:val="Colorful List - Accent 11"/>
    <w:basedOn w:val="Normal"/>
    <w:uiPriority w:val="34"/>
    <w:qFormat/>
    <w:rsid w:val="00BC7824"/>
    <w:pPr>
      <w:ind w:left="720"/>
    </w:pPr>
    <w:rPr>
      <w:sz w:val="22"/>
      <w:szCs w:val="20"/>
      <w:lang w:val="en-GB"/>
    </w:rPr>
  </w:style>
  <w:style w:type="paragraph" w:styleId="Header">
    <w:name w:val="header"/>
    <w:basedOn w:val="Normal"/>
    <w:link w:val="HeaderChar"/>
    <w:uiPriority w:val="99"/>
    <w:rsid w:val="003F789C"/>
    <w:pPr>
      <w:tabs>
        <w:tab w:val="center" w:pos="4680"/>
        <w:tab w:val="right" w:pos="9360"/>
      </w:tabs>
    </w:pPr>
    <w:rPr>
      <w:lang w:val="x-none" w:eastAsia="x-none"/>
    </w:rPr>
  </w:style>
  <w:style w:type="character" w:customStyle="1" w:styleId="HeaderChar">
    <w:name w:val="Header Char"/>
    <w:link w:val="Header"/>
    <w:uiPriority w:val="99"/>
    <w:rsid w:val="003F789C"/>
    <w:rPr>
      <w:sz w:val="24"/>
      <w:szCs w:val="24"/>
    </w:rPr>
  </w:style>
  <w:style w:type="paragraph" w:styleId="Footer">
    <w:name w:val="footer"/>
    <w:basedOn w:val="Normal"/>
    <w:link w:val="FooterChar"/>
    <w:rsid w:val="003F789C"/>
    <w:pPr>
      <w:tabs>
        <w:tab w:val="center" w:pos="4680"/>
        <w:tab w:val="right" w:pos="9360"/>
      </w:tabs>
    </w:pPr>
    <w:rPr>
      <w:lang w:val="x-none" w:eastAsia="x-none"/>
    </w:rPr>
  </w:style>
  <w:style w:type="character" w:customStyle="1" w:styleId="FooterChar">
    <w:name w:val="Footer Char"/>
    <w:link w:val="Footer"/>
    <w:rsid w:val="003F789C"/>
    <w:rPr>
      <w:sz w:val="24"/>
      <w:szCs w:val="24"/>
    </w:rPr>
  </w:style>
  <w:style w:type="paragraph" w:customStyle="1" w:styleId="MediumGrid21">
    <w:name w:val="Medium Grid 21"/>
    <w:link w:val="MediumGrid2Char"/>
    <w:uiPriority w:val="1"/>
    <w:qFormat/>
    <w:rsid w:val="003F789C"/>
    <w:rPr>
      <w:rFonts w:ascii="Calibri" w:hAnsi="Calibri"/>
      <w:sz w:val="22"/>
      <w:szCs w:val="22"/>
      <w:lang w:val="en-US" w:eastAsia="en-US"/>
    </w:rPr>
  </w:style>
  <w:style w:type="character" w:customStyle="1" w:styleId="MediumGrid2Char">
    <w:name w:val="Medium Grid 2 Char"/>
    <w:link w:val="MediumGrid21"/>
    <w:uiPriority w:val="1"/>
    <w:rsid w:val="003F789C"/>
    <w:rPr>
      <w:rFonts w:ascii="Calibri" w:hAnsi="Calibri"/>
      <w:sz w:val="22"/>
      <w:szCs w:val="22"/>
      <w:lang w:val="en-US" w:eastAsia="en-US" w:bidi="ar-SA"/>
    </w:rPr>
  </w:style>
  <w:style w:type="paragraph" w:styleId="BodyText">
    <w:name w:val="Body Text"/>
    <w:basedOn w:val="Normal"/>
    <w:link w:val="BodyTextChar"/>
    <w:uiPriority w:val="99"/>
    <w:rsid w:val="005C1E7C"/>
    <w:pPr>
      <w:jc w:val="both"/>
    </w:pPr>
    <w:rPr>
      <w:rFonts w:ascii="Arial" w:hAnsi="Arial"/>
      <w:sz w:val="22"/>
      <w:szCs w:val="20"/>
      <w:lang w:val="en-GB" w:eastAsia="x-none"/>
    </w:rPr>
  </w:style>
  <w:style w:type="character" w:customStyle="1" w:styleId="BodyTextChar">
    <w:name w:val="Body Text Char"/>
    <w:link w:val="BodyText"/>
    <w:uiPriority w:val="99"/>
    <w:rsid w:val="005C1E7C"/>
    <w:rPr>
      <w:rFonts w:ascii="Arial" w:hAnsi="Arial"/>
      <w:sz w:val="22"/>
      <w:lang w:val="en-GB"/>
    </w:rPr>
  </w:style>
  <w:style w:type="character" w:styleId="CommentReference">
    <w:name w:val="annotation reference"/>
    <w:rsid w:val="005C1E7C"/>
    <w:rPr>
      <w:sz w:val="16"/>
      <w:szCs w:val="16"/>
    </w:rPr>
  </w:style>
  <w:style w:type="paragraph" w:styleId="CommentText">
    <w:name w:val="annotation text"/>
    <w:basedOn w:val="Normal"/>
    <w:link w:val="CommentTextChar"/>
    <w:rsid w:val="005C1E7C"/>
    <w:rPr>
      <w:sz w:val="20"/>
      <w:szCs w:val="20"/>
      <w:lang w:val="en-GB" w:eastAsia="x-none"/>
    </w:rPr>
  </w:style>
  <w:style w:type="character" w:customStyle="1" w:styleId="CommentTextChar">
    <w:name w:val="Comment Text Char"/>
    <w:link w:val="CommentText"/>
    <w:rsid w:val="005C1E7C"/>
    <w:rPr>
      <w:lang w:val="en-GB"/>
    </w:rPr>
  </w:style>
  <w:style w:type="paragraph" w:styleId="BalloonText">
    <w:name w:val="Balloon Text"/>
    <w:basedOn w:val="Normal"/>
    <w:link w:val="BalloonTextChar"/>
    <w:rsid w:val="005C1E7C"/>
    <w:rPr>
      <w:rFonts w:ascii="Tahoma" w:hAnsi="Tahoma"/>
      <w:sz w:val="16"/>
      <w:szCs w:val="16"/>
      <w:lang w:val="x-none" w:eastAsia="x-none"/>
    </w:rPr>
  </w:style>
  <w:style w:type="character" w:customStyle="1" w:styleId="BalloonTextChar">
    <w:name w:val="Balloon Text Char"/>
    <w:link w:val="BalloonText"/>
    <w:rsid w:val="005C1E7C"/>
    <w:rPr>
      <w:rFonts w:ascii="Tahoma" w:hAnsi="Tahoma" w:cs="Tahoma"/>
      <w:sz w:val="16"/>
      <w:szCs w:val="16"/>
    </w:rPr>
  </w:style>
  <w:style w:type="character" w:customStyle="1" w:styleId="Heading1Char">
    <w:name w:val="Heading 1 Char"/>
    <w:link w:val="Heading1"/>
    <w:uiPriority w:val="9"/>
    <w:rsid w:val="007F029B"/>
    <w:rPr>
      <w:b/>
      <w:bCs/>
      <w:sz w:val="24"/>
      <w:szCs w:val="24"/>
      <w:lang w:val="en-GB"/>
    </w:rPr>
  </w:style>
  <w:style w:type="character" w:customStyle="1" w:styleId="Heading3Char">
    <w:name w:val="Heading 3 Char"/>
    <w:link w:val="Heading3"/>
    <w:uiPriority w:val="9"/>
    <w:rsid w:val="007F029B"/>
    <w:rPr>
      <w:b/>
      <w:bCs/>
      <w:sz w:val="28"/>
      <w:szCs w:val="28"/>
      <w:lang w:val="en-GB"/>
    </w:rPr>
  </w:style>
  <w:style w:type="paragraph" w:styleId="BodyText2">
    <w:name w:val="Body Text 2"/>
    <w:basedOn w:val="Normal"/>
    <w:link w:val="BodyText2Char"/>
    <w:rsid w:val="00776F8C"/>
    <w:pPr>
      <w:spacing w:after="120" w:line="480" w:lineRule="auto"/>
    </w:pPr>
    <w:rPr>
      <w:lang w:val="x-none" w:eastAsia="x-none"/>
    </w:rPr>
  </w:style>
  <w:style w:type="character" w:customStyle="1" w:styleId="BodyText2Char">
    <w:name w:val="Body Text 2 Char"/>
    <w:link w:val="BodyText2"/>
    <w:rsid w:val="00776F8C"/>
    <w:rPr>
      <w:sz w:val="24"/>
      <w:szCs w:val="24"/>
    </w:rPr>
  </w:style>
  <w:style w:type="table" w:styleId="TableGrid">
    <w:name w:val="Table Grid"/>
    <w:basedOn w:val="TableNormal"/>
    <w:rsid w:val="00193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930196"/>
    <w:rPr>
      <w:rFonts w:ascii="Cambria" w:eastAsia="Times New Roman" w:hAnsi="Cambria" w:cs="Times New Roman"/>
      <w:b/>
      <w:bCs/>
      <w:i/>
      <w:iCs/>
      <w:sz w:val="28"/>
      <w:szCs w:val="28"/>
    </w:rPr>
  </w:style>
  <w:style w:type="paragraph" w:styleId="BodyTextIndent">
    <w:name w:val="Body Text Indent"/>
    <w:basedOn w:val="Normal"/>
    <w:link w:val="BodyTextIndentChar"/>
    <w:rsid w:val="00930196"/>
    <w:pPr>
      <w:spacing w:after="120"/>
      <w:ind w:left="283"/>
    </w:pPr>
    <w:rPr>
      <w:lang w:val="x-none" w:eastAsia="x-none"/>
    </w:rPr>
  </w:style>
  <w:style w:type="character" w:customStyle="1" w:styleId="BodyTextIndentChar">
    <w:name w:val="Body Text Indent Char"/>
    <w:link w:val="BodyTextIndent"/>
    <w:rsid w:val="00930196"/>
    <w:rPr>
      <w:sz w:val="24"/>
      <w:szCs w:val="24"/>
    </w:rPr>
  </w:style>
  <w:style w:type="paragraph" w:styleId="Title">
    <w:name w:val="Title"/>
    <w:basedOn w:val="Normal"/>
    <w:link w:val="TitleChar"/>
    <w:qFormat/>
    <w:rsid w:val="006C3F15"/>
    <w:pPr>
      <w:autoSpaceDE w:val="0"/>
      <w:autoSpaceDN w:val="0"/>
      <w:jc w:val="center"/>
    </w:pPr>
    <w:rPr>
      <w:rFonts w:ascii="Arial" w:hAnsi="Arial"/>
      <w:b/>
      <w:bCs/>
      <w:sz w:val="28"/>
      <w:szCs w:val="28"/>
    </w:rPr>
  </w:style>
  <w:style w:type="character" w:customStyle="1" w:styleId="TitleChar">
    <w:name w:val="Title Char"/>
    <w:link w:val="Title"/>
    <w:rsid w:val="006C3F15"/>
    <w:rPr>
      <w:rFonts w:ascii="Arial" w:hAnsi="Arial" w:cs="Arial"/>
      <w:b/>
      <w:bCs/>
      <w:sz w:val="28"/>
      <w:szCs w:val="28"/>
      <w:lang w:val="en-US" w:eastAsia="en-US"/>
    </w:rPr>
  </w:style>
  <w:style w:type="character" w:customStyle="1" w:styleId="Heading5Char">
    <w:name w:val="Heading 5 Char"/>
    <w:link w:val="Heading5"/>
    <w:rsid w:val="00E612C0"/>
    <w:rPr>
      <w:rFonts w:ascii="Calibri" w:eastAsia="Times New Roman" w:hAnsi="Calibri" w:cs="Times New Roman"/>
      <w:b/>
      <w:bCs/>
      <w:i/>
      <w:iCs/>
      <w:sz w:val="26"/>
      <w:szCs w:val="26"/>
      <w:lang w:val="en-US" w:eastAsia="en-US"/>
    </w:rPr>
  </w:style>
  <w:style w:type="character" w:customStyle="1" w:styleId="Heading4Char">
    <w:name w:val="Heading 4 Char"/>
    <w:link w:val="Heading4"/>
    <w:semiHidden/>
    <w:rsid w:val="00622564"/>
    <w:rPr>
      <w:rFonts w:ascii="Calibri" w:eastAsia="Times New Roman" w:hAnsi="Calibri" w:cs="Times New Roman"/>
      <w:b/>
      <w:bCs/>
      <w:sz w:val="28"/>
      <w:szCs w:val="28"/>
      <w:lang w:val="en-US" w:eastAsia="en-US"/>
    </w:rPr>
  </w:style>
  <w:style w:type="character" w:customStyle="1" w:styleId="Heading6Char">
    <w:name w:val="Heading 6 Char"/>
    <w:link w:val="Heading6"/>
    <w:semiHidden/>
    <w:rsid w:val="00622564"/>
    <w:rPr>
      <w:rFonts w:ascii="Calibri" w:eastAsia="Times New Roman" w:hAnsi="Calibri" w:cs="Times New Roman"/>
      <w:b/>
      <w:bCs/>
      <w:sz w:val="22"/>
      <w:szCs w:val="22"/>
      <w:lang w:val="en-US" w:eastAsia="en-US"/>
    </w:rPr>
  </w:style>
  <w:style w:type="paragraph" w:customStyle="1" w:styleId="Default">
    <w:name w:val="Default"/>
    <w:rsid w:val="000C71E5"/>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semiHidden/>
    <w:rsid w:val="00F47F4E"/>
    <w:rPr>
      <w:b/>
      <w:bCs/>
      <w:lang w:val="en-US" w:eastAsia="en-US"/>
    </w:rPr>
  </w:style>
  <w:style w:type="paragraph" w:customStyle="1" w:styleId="StyleNormaltemplateItalicRed">
    <w:name w:val="Style Normal template + Italic Red"/>
    <w:basedOn w:val="Normal"/>
    <w:link w:val="StyleNormaltemplateItalicRedChar"/>
    <w:uiPriority w:val="99"/>
    <w:rsid w:val="00FC3964"/>
    <w:pPr>
      <w:ind w:left="720"/>
    </w:pPr>
    <w:rPr>
      <w:rFonts w:ascii="Arial" w:hAnsi="Arial"/>
      <w:iCs/>
      <w:color w:val="993DFF"/>
      <w:szCs w:val="20"/>
      <w:lang w:val="x-none" w:eastAsia="x-none"/>
    </w:rPr>
  </w:style>
  <w:style w:type="character" w:customStyle="1" w:styleId="StyleNormaltemplateItalicRedChar">
    <w:name w:val="Style Normal template + Italic Red Char"/>
    <w:link w:val="StyleNormaltemplateItalicRed"/>
    <w:uiPriority w:val="99"/>
    <w:rsid w:val="00FC3964"/>
    <w:rPr>
      <w:rFonts w:ascii="Arial" w:hAnsi="Arial"/>
      <w:iCs/>
      <w:color w:val="993DFF"/>
      <w:sz w:val="24"/>
      <w:lang w:val="x-none" w:eastAsia="x-none"/>
    </w:rPr>
  </w:style>
  <w:style w:type="paragraph" w:customStyle="1" w:styleId="ColorfulShading-Accent11">
    <w:name w:val="Colorful Shading - Accent 11"/>
    <w:hidden/>
    <w:uiPriority w:val="71"/>
    <w:rsid w:val="00DF6223"/>
    <w:rPr>
      <w:sz w:val="24"/>
      <w:szCs w:val="24"/>
      <w:lang w:val="en-US" w:eastAsia="en-US"/>
    </w:rPr>
  </w:style>
  <w:style w:type="paragraph" w:styleId="DocumentMap">
    <w:name w:val="Document Map"/>
    <w:basedOn w:val="Normal"/>
    <w:link w:val="DocumentMapChar"/>
    <w:uiPriority w:val="99"/>
    <w:semiHidden/>
    <w:unhideWhenUsed/>
    <w:rsid w:val="00864283"/>
  </w:style>
  <w:style w:type="character" w:customStyle="1" w:styleId="DocumentMapChar">
    <w:name w:val="Document Map Char"/>
    <w:link w:val="DocumentMap"/>
    <w:uiPriority w:val="99"/>
    <w:semiHidden/>
    <w:rsid w:val="00864283"/>
    <w:rPr>
      <w:sz w:val="24"/>
      <w:szCs w:val="24"/>
    </w:rPr>
  </w:style>
  <w:style w:type="paragraph" w:styleId="Revision">
    <w:name w:val="Revision"/>
    <w:hidden/>
    <w:uiPriority w:val="99"/>
    <w:semiHidden/>
    <w:rsid w:val="00836F7D"/>
    <w:rPr>
      <w:sz w:val="24"/>
      <w:szCs w:val="24"/>
      <w:lang w:val="en-US" w:eastAsia="en-US"/>
    </w:rPr>
  </w:style>
  <w:style w:type="paragraph" w:styleId="ListParagraph">
    <w:name w:val="List Paragraph"/>
    <w:basedOn w:val="Normal"/>
    <w:uiPriority w:val="34"/>
    <w:qFormat/>
    <w:rsid w:val="00C83FA5"/>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0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FD5218B5722946950A1F77E4E94278" ma:contentTypeVersion="18" ma:contentTypeDescription="Create a new document." ma:contentTypeScope="" ma:versionID="1ba8eb36b2d5c26aa7a5cc2035cd7c1f">
  <xsd:schema xmlns:xsd="http://www.w3.org/2001/XMLSchema" xmlns:xs="http://www.w3.org/2001/XMLSchema" xmlns:p="http://schemas.microsoft.com/office/2006/metadata/properties" xmlns:ns2="5b4d6c51-f34a-41b0-8d92-6004c1239037" xmlns:ns3="8e94701e-3ea7-4780-a270-01a230cc3ae1" targetNamespace="http://schemas.microsoft.com/office/2006/metadata/properties" ma:root="true" ma:fieldsID="66a5bb9ac6bb7bb763a15b5b2fecc46a" ns2:_="" ns3:_="">
    <xsd:import namespace="5b4d6c51-f34a-41b0-8d92-6004c1239037"/>
    <xsd:import namespace="8e94701e-3ea7-4780-a270-01a230cc3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6c51-f34a-41b0-8d92-6004c1239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a0f18-76dd-4c95-a9a5-63bbabf3a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4701e-3ea7-4780-a270-01a230cc3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2f3626-164e-4af1-9fe0-c83fb8ef54d1}" ma:internalName="TaxCatchAll" ma:showField="CatchAllData" ma:web="8e94701e-3ea7-4780-a270-01a230cc3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94701e-3ea7-4780-a270-01a230cc3ae1" xsi:nil="true"/>
    <lcf76f155ced4ddcb4097134ff3c332f xmlns="5b4d6c51-f34a-41b0-8d92-6004c1239037">
      <Terms xmlns="http://schemas.microsoft.com/office/infopath/2007/PartnerControls"/>
    </lcf76f155ced4ddcb4097134ff3c332f>
    <SharedWithUsers xmlns="8e94701e-3ea7-4780-a270-01a230cc3ae1">
      <UserInfo>
        <DisplayName>Azaria Munro</DisplayName>
        <AccountId>53</AccountId>
        <AccountType/>
      </UserInfo>
      <UserInfo>
        <DisplayName>Melissa Bradshaw</DisplayName>
        <AccountId>73</AccountId>
        <AccountType/>
      </UserInfo>
      <UserInfo>
        <DisplayName>Wook Hamilton</DisplayName>
        <AccountId>55</AccountId>
        <AccountType/>
      </UserInfo>
      <UserInfo>
        <DisplayName>Kate Dale</DisplayName>
        <AccountId>51</AccountId>
        <AccountType/>
      </UserInfo>
      <UserInfo>
        <DisplayName>Debra Oliver</DisplayName>
        <AccountId>66</AccountId>
        <AccountType/>
      </UserInfo>
      <UserInfo>
        <DisplayName>Alessia Bianco</DisplayName>
        <AccountId>64</AccountId>
        <AccountType/>
      </UserInfo>
      <UserInfo>
        <DisplayName>Alison Gray</DisplayName>
        <AccountId>63</AccountId>
        <AccountType/>
      </UserInfo>
      <UserInfo>
        <DisplayName>Lisa Heeley</DisplayName>
        <AccountId>67</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54D0938-A1E5-404C-BFB0-FEA6CF0E8710}">
  <ds:schemaRefs>
    <ds:schemaRef ds:uri="http://schemas.microsoft.com/sharepoint/v3/contenttype/forms"/>
  </ds:schemaRefs>
</ds:datastoreItem>
</file>

<file path=customXml/itemProps2.xml><?xml version="1.0" encoding="utf-8"?>
<ds:datastoreItem xmlns:ds="http://schemas.openxmlformats.org/officeDocument/2006/customXml" ds:itemID="{085F6647-2EF0-4D6A-90C5-7DEE5EFF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6c51-f34a-41b0-8d92-6004c1239037"/>
    <ds:schemaRef ds:uri="8e94701e-3ea7-4780-a270-01a230cc3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7F4D6-3083-479E-8C32-99C4B99B00CB}">
  <ds:schemaRefs>
    <ds:schemaRef ds:uri="http://schemas.openxmlformats.org/officeDocument/2006/bibliography"/>
  </ds:schemaRefs>
</ds:datastoreItem>
</file>

<file path=customXml/itemProps4.xml><?xml version="1.0" encoding="utf-8"?>
<ds:datastoreItem xmlns:ds="http://schemas.openxmlformats.org/officeDocument/2006/customXml" ds:itemID="{61B790EC-1B67-48EA-9D4F-9B4F913CCF40}">
  <ds:schemaRefs>
    <ds:schemaRef ds:uri="http://schemas.microsoft.com/office/2006/metadata/properties"/>
    <ds:schemaRef ds:uri="http://schemas.microsoft.com/office/infopath/2007/PartnerControls"/>
    <ds:schemaRef ds:uri="8e94701e-3ea7-4780-a270-01a230cc3ae1"/>
    <ds:schemaRef ds:uri="5b4d6c51-f34a-41b0-8d92-6004c1239037"/>
  </ds:schemaRefs>
</ds:datastoreItem>
</file>

<file path=customXml/itemProps5.xml><?xml version="1.0" encoding="utf-8"?>
<ds:datastoreItem xmlns:ds="http://schemas.openxmlformats.org/officeDocument/2006/customXml" ds:itemID="{83342A76-4ECF-4639-AC26-0AC100FBA2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6837</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Dear Applicant</vt:lpstr>
    </vt:vector>
  </TitlesOfParts>
  <Company>*</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Applicant</dc:title>
  <dc:subject/>
  <dc:creator>Georgina</dc:creator>
  <cp:keywords/>
  <cp:lastModifiedBy>Sarah Cassidy</cp:lastModifiedBy>
  <cp:revision>135</cp:revision>
  <cp:lastPrinted>2017-02-28T10:25:00Z</cp:lastPrinted>
  <dcterms:created xsi:type="dcterms:W3CDTF">2025-06-25T15:51:00Z</dcterms:created>
  <dcterms:modified xsi:type="dcterms:W3CDTF">2025-07-31T12:47:00Z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Azaria Munro;Melissa Bradshaw;Wook Hamilton;Kate Dale;Debra Oliver;Alessia Bianco;Alison Gray;Lisa Heeley</vt:lpwstr>
  </property>
  <property fmtid="{D5CDD505-2E9C-101B-9397-08002B2CF9AE}" pid="3" name="SharedWithUsers">
    <vt:lpwstr>53;#Azaria Munro;#73;#Melissa Bradshaw;#55;#Wook Hamilton;#51;#Kate Dale;#66;#Debra Oliver;#64;#Alessia Bianco;#63;#Alison Gray;#67;#Lisa Heeley</vt:lpwstr>
  </property>
  <property fmtid="{D5CDD505-2E9C-101B-9397-08002B2CF9AE}" pid="4" name="ContentTypeId">
    <vt:lpwstr>0x01010065FD5218B5722946950A1F77E4E94278</vt:lpwstr>
  </property>
  <property fmtid="{D5CDD505-2E9C-101B-9397-08002B2CF9AE}" pid="5" name="GrammarlyDocumentId">
    <vt:lpwstr>eb69ddbc487fb5b939ed932b4a97360dd170e950934477e2f335dfa69bbc68db</vt:lpwstr>
  </property>
  <property fmtid="{D5CDD505-2E9C-101B-9397-08002B2CF9AE}" pid="6" name="MediaServiceImageTags">
    <vt:lpwstr/>
  </property>
</Properties>
</file>